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6985" w14:textId="2A676763" w:rsidR="00CA6528" w:rsidRPr="00CA6528" w:rsidRDefault="00D05DF1" w:rsidP="00CA6528">
      <w:pPr>
        <w:rPr>
          <w:b/>
          <w:bCs/>
        </w:rPr>
      </w:pPr>
      <w:r>
        <w:rPr>
          <w:b/>
          <w:bCs/>
        </w:rPr>
        <w:t>June 24</w:t>
      </w:r>
      <w:r w:rsidR="00B33254">
        <w:rPr>
          <w:b/>
          <w:bCs/>
        </w:rPr>
        <w:t>,</w:t>
      </w:r>
      <w:r w:rsidR="009762A4">
        <w:rPr>
          <w:b/>
          <w:bCs/>
        </w:rPr>
        <w:t xml:space="preserve"> 2022</w:t>
      </w:r>
    </w:p>
    <w:p w14:paraId="3A4BE1EB" w14:textId="77777777" w:rsidR="00CA6528" w:rsidRPr="00CA6528" w:rsidRDefault="00CA6528" w:rsidP="00CA6528">
      <w:pPr>
        <w:rPr>
          <w:color w:val="0E3D51" w:themeColor="text2"/>
        </w:rPr>
      </w:pPr>
    </w:p>
    <w:p w14:paraId="76C2D942" w14:textId="01DCBAB5" w:rsidR="006B181E" w:rsidRDefault="00CA6528" w:rsidP="00061452">
      <w:pPr>
        <w:rPr>
          <w:b/>
          <w:bCs/>
          <w:sz w:val="24"/>
          <w:szCs w:val="24"/>
        </w:rPr>
      </w:pPr>
      <w:r w:rsidRPr="00C91847">
        <w:rPr>
          <w:b/>
          <w:bCs/>
          <w:sz w:val="24"/>
          <w:szCs w:val="24"/>
        </w:rPr>
        <w:t xml:space="preserve">An Update from </w:t>
      </w:r>
      <w:r w:rsidR="00C91847" w:rsidRPr="00C91847">
        <w:rPr>
          <w:b/>
          <w:bCs/>
          <w:sz w:val="24"/>
          <w:szCs w:val="24"/>
        </w:rPr>
        <w:t>Dr. Ninh Tran</w:t>
      </w:r>
      <w:r w:rsidRPr="00C91847">
        <w:rPr>
          <w:b/>
          <w:bCs/>
          <w:sz w:val="24"/>
          <w:szCs w:val="24"/>
        </w:rPr>
        <w:t xml:space="preserve">, </w:t>
      </w:r>
      <w:r w:rsidR="00C91847" w:rsidRPr="00C91847">
        <w:rPr>
          <w:b/>
          <w:bCs/>
          <w:sz w:val="24"/>
          <w:szCs w:val="24"/>
        </w:rPr>
        <w:t xml:space="preserve">Acting </w:t>
      </w:r>
      <w:r w:rsidRPr="00C91847">
        <w:rPr>
          <w:b/>
          <w:bCs/>
          <w:sz w:val="24"/>
          <w:szCs w:val="24"/>
        </w:rPr>
        <w:t>Medical Officer of Health</w:t>
      </w:r>
      <w:r w:rsidR="00C91847">
        <w:rPr>
          <w:b/>
          <w:bCs/>
          <w:sz w:val="24"/>
          <w:szCs w:val="24"/>
        </w:rPr>
        <w:t xml:space="preserve"> at Southwestern Public Health</w:t>
      </w:r>
    </w:p>
    <w:p w14:paraId="7DCEA52A" w14:textId="10E068EC" w:rsidR="006E16D3" w:rsidRPr="000F713C" w:rsidRDefault="000F713C" w:rsidP="000F713C">
      <w:pPr>
        <w:rPr>
          <w:b/>
          <w:bCs/>
          <w:sz w:val="24"/>
          <w:szCs w:val="24"/>
        </w:rPr>
      </w:pPr>
      <w:r>
        <w:rPr>
          <w:b/>
          <w:bCs/>
          <w:sz w:val="24"/>
          <w:szCs w:val="24"/>
        </w:rPr>
        <w:br/>
      </w:r>
      <w:r w:rsidR="00C03BBB">
        <w:rPr>
          <w:b/>
          <w:bCs/>
          <w:color w:val="048E9B" w:themeColor="background2"/>
          <w:sz w:val="36"/>
          <w:szCs w:val="36"/>
        </w:rPr>
        <w:t xml:space="preserve">Public Health: </w:t>
      </w:r>
      <w:r w:rsidR="00142966">
        <w:rPr>
          <w:b/>
          <w:bCs/>
          <w:color w:val="048E9B" w:themeColor="background2"/>
          <w:sz w:val="36"/>
          <w:szCs w:val="36"/>
        </w:rPr>
        <w:t xml:space="preserve">What You Need to Know </w:t>
      </w:r>
    </w:p>
    <w:p w14:paraId="360D3B28" w14:textId="783DA476" w:rsidR="006E16D3" w:rsidRPr="00481DC9" w:rsidRDefault="006E16D3" w:rsidP="002F1319">
      <w:pPr>
        <w:spacing w:before="100" w:beforeAutospacing="1" w:after="100"/>
        <w:rPr>
          <w:rFonts w:cs="Arial"/>
          <w:b/>
          <w:bCs/>
          <w:sz w:val="20"/>
          <w:szCs w:val="20"/>
        </w:rPr>
      </w:pPr>
      <w:r w:rsidRPr="00481DC9">
        <w:rPr>
          <w:rFonts w:cs="Arial"/>
          <w:b/>
          <w:bCs/>
          <w:sz w:val="20"/>
          <w:szCs w:val="20"/>
        </w:rPr>
        <w:t xml:space="preserve">MONKEYPOX </w:t>
      </w:r>
    </w:p>
    <w:p w14:paraId="44AF8705" w14:textId="0E7AEA60" w:rsidR="00D05DF1" w:rsidRPr="00481DC9" w:rsidRDefault="00D05DF1" w:rsidP="002F1319">
      <w:pPr>
        <w:pStyle w:val="ListParagraph"/>
        <w:numPr>
          <w:ilvl w:val="0"/>
          <w:numId w:val="26"/>
        </w:numPr>
        <w:spacing w:before="120" w:after="100"/>
        <w:ind w:left="714" w:hanging="357"/>
        <w:contextualSpacing w:val="0"/>
        <w:rPr>
          <w:rFonts w:cs="Arial"/>
          <w:sz w:val="20"/>
          <w:szCs w:val="20"/>
        </w:rPr>
      </w:pPr>
      <w:r w:rsidRPr="00481DC9">
        <w:rPr>
          <w:rFonts w:cs="Arial"/>
          <w:sz w:val="20"/>
          <w:szCs w:val="20"/>
        </w:rPr>
        <w:t xml:space="preserve">Effective June 16, 2022, monkeypox was designated a Disease of Public Health Significance, and as such, is reportable to public health (no longer Public </w:t>
      </w:r>
      <w:r w:rsidR="00D43F2A">
        <w:rPr>
          <w:rFonts w:cs="Arial"/>
          <w:sz w:val="20"/>
          <w:szCs w:val="20"/>
        </w:rPr>
        <w:t>H</w:t>
      </w:r>
      <w:r w:rsidRPr="00481DC9">
        <w:rPr>
          <w:rFonts w:cs="Arial"/>
          <w:sz w:val="20"/>
          <w:szCs w:val="20"/>
        </w:rPr>
        <w:t>ealth Ontario</w:t>
      </w:r>
      <w:r w:rsidR="004B27E7">
        <w:rPr>
          <w:rFonts w:cs="Arial"/>
          <w:sz w:val="20"/>
          <w:szCs w:val="20"/>
        </w:rPr>
        <w:t xml:space="preserve">). </w:t>
      </w:r>
      <w:r w:rsidR="00E96BD1">
        <w:rPr>
          <w:rFonts w:cs="Arial"/>
          <w:sz w:val="20"/>
          <w:szCs w:val="20"/>
        </w:rPr>
        <w:t>Here is</w:t>
      </w:r>
      <w:r w:rsidRPr="00481DC9">
        <w:rPr>
          <w:rFonts w:cs="Arial"/>
          <w:sz w:val="20"/>
          <w:szCs w:val="20"/>
        </w:rPr>
        <w:t xml:space="preserve"> </w:t>
      </w:r>
      <w:hyperlink r:id="rId8" w:anchor="Monkeypox" w:history="1">
        <w:r w:rsidRPr="00481DC9">
          <w:rPr>
            <w:rStyle w:val="Hyperlink"/>
            <w:rFonts w:cs="Arial"/>
            <w:sz w:val="20"/>
            <w:szCs w:val="20"/>
          </w:rPr>
          <w:t>how to report to Southwestern Public Health</w:t>
        </w:r>
      </w:hyperlink>
      <w:r w:rsidRPr="00481DC9">
        <w:rPr>
          <w:rFonts w:cs="Arial"/>
          <w:sz w:val="20"/>
          <w:szCs w:val="20"/>
        </w:rPr>
        <w:t>.</w:t>
      </w:r>
    </w:p>
    <w:p w14:paraId="26AE1464" w14:textId="5D36390C" w:rsidR="00D05DF1" w:rsidRPr="00481DC9" w:rsidRDefault="004B27E7" w:rsidP="002F1319">
      <w:pPr>
        <w:pStyle w:val="ListParagraph"/>
        <w:numPr>
          <w:ilvl w:val="0"/>
          <w:numId w:val="26"/>
        </w:numPr>
        <w:spacing w:before="120" w:after="100"/>
        <w:ind w:left="714" w:hanging="357"/>
        <w:contextualSpacing w:val="0"/>
        <w:rPr>
          <w:rFonts w:cs="Arial"/>
          <w:sz w:val="20"/>
          <w:szCs w:val="20"/>
        </w:rPr>
      </w:pPr>
      <w:r>
        <w:rPr>
          <w:rFonts w:cs="Arial"/>
          <w:sz w:val="20"/>
          <w:szCs w:val="20"/>
        </w:rPr>
        <w:t>Refer to</w:t>
      </w:r>
      <w:r w:rsidR="00D05DF1" w:rsidRPr="00481DC9">
        <w:rPr>
          <w:rFonts w:cs="Arial"/>
          <w:sz w:val="20"/>
          <w:szCs w:val="20"/>
        </w:rPr>
        <w:t xml:space="preserve"> the Southwestern Public Health </w:t>
      </w:r>
      <w:hyperlink r:id="rId9" w:history="1">
        <w:r w:rsidR="00D05DF1" w:rsidRPr="00481DC9">
          <w:rPr>
            <w:rStyle w:val="Hyperlink"/>
            <w:rFonts w:cs="Arial"/>
            <w:sz w:val="20"/>
            <w:szCs w:val="20"/>
          </w:rPr>
          <w:t>monkeypox update for health care providers</w:t>
        </w:r>
      </w:hyperlink>
      <w:r w:rsidR="00D05DF1" w:rsidRPr="00481DC9">
        <w:rPr>
          <w:rFonts w:cs="Arial"/>
          <w:sz w:val="20"/>
          <w:szCs w:val="20"/>
        </w:rPr>
        <w:t xml:space="preserve"> issued on June 21 for full details on new processes and resources.</w:t>
      </w:r>
    </w:p>
    <w:p w14:paraId="17081BD8" w14:textId="6CFDD8B5" w:rsidR="006E3A89" w:rsidRPr="00481DC9" w:rsidRDefault="00D05DF1" w:rsidP="002F1319">
      <w:pPr>
        <w:pStyle w:val="ListParagraph"/>
        <w:numPr>
          <w:ilvl w:val="0"/>
          <w:numId w:val="26"/>
        </w:numPr>
        <w:spacing w:before="120" w:after="100"/>
        <w:ind w:left="714" w:hanging="357"/>
        <w:contextualSpacing w:val="0"/>
        <w:rPr>
          <w:rFonts w:cs="Arial"/>
          <w:sz w:val="20"/>
          <w:szCs w:val="20"/>
        </w:rPr>
      </w:pPr>
      <w:r w:rsidRPr="00481DC9">
        <w:rPr>
          <w:rFonts w:cs="Arial"/>
          <w:b/>
          <w:bCs/>
          <w:color w:val="C31C4A" w:themeColor="accent1"/>
          <w:sz w:val="20"/>
          <w:szCs w:val="20"/>
        </w:rPr>
        <w:t>NEW</w:t>
      </w:r>
      <w:r w:rsidRPr="00481DC9">
        <w:rPr>
          <w:rFonts w:cs="Arial"/>
          <w:sz w:val="20"/>
          <w:szCs w:val="20"/>
        </w:rPr>
        <w:t xml:space="preserve">: Middlesex-London Health Unit is hosting a limited number of </w:t>
      </w:r>
      <w:r w:rsidRPr="00481DC9">
        <w:rPr>
          <w:rFonts w:cs="Arial"/>
          <w:b/>
          <w:bCs/>
          <w:sz w:val="20"/>
          <w:szCs w:val="20"/>
        </w:rPr>
        <w:t>pre-exposure</w:t>
      </w:r>
      <w:r w:rsidRPr="00481DC9">
        <w:rPr>
          <w:rFonts w:cs="Arial"/>
          <w:sz w:val="20"/>
          <w:szCs w:val="20"/>
        </w:rPr>
        <w:t xml:space="preserve"> prophylaxis vaccination clinics for people who may be at highest-risk of exposure to monkeypox. </w:t>
      </w:r>
      <w:r w:rsidR="00203AC1" w:rsidRPr="00481DC9">
        <w:rPr>
          <w:rFonts w:cs="Arial"/>
          <w:sz w:val="20"/>
          <w:szCs w:val="20"/>
        </w:rPr>
        <w:t xml:space="preserve">The clinics have specific </w:t>
      </w:r>
      <w:r w:rsidR="004B27E7">
        <w:rPr>
          <w:rFonts w:cs="Arial"/>
          <w:sz w:val="20"/>
          <w:szCs w:val="20"/>
        </w:rPr>
        <w:t>eligibility</w:t>
      </w:r>
      <w:r w:rsidR="00203AC1" w:rsidRPr="00481DC9">
        <w:rPr>
          <w:rFonts w:cs="Arial"/>
          <w:sz w:val="20"/>
          <w:szCs w:val="20"/>
        </w:rPr>
        <w:t xml:space="preserve"> criteria. Read their </w:t>
      </w:r>
      <w:hyperlink r:id="rId10" w:history="1">
        <w:r w:rsidR="00203AC1" w:rsidRPr="00ED08FF">
          <w:rPr>
            <w:rStyle w:val="Hyperlink"/>
            <w:rFonts w:cs="Arial"/>
            <w:sz w:val="20"/>
            <w:szCs w:val="20"/>
          </w:rPr>
          <w:t>health care provider update</w:t>
        </w:r>
      </w:hyperlink>
      <w:r w:rsidR="00203AC1" w:rsidRPr="00481DC9">
        <w:rPr>
          <w:rFonts w:cs="Arial"/>
          <w:sz w:val="20"/>
          <w:szCs w:val="20"/>
        </w:rPr>
        <w:t xml:space="preserve"> for full details. </w:t>
      </w:r>
      <w:r w:rsidR="00203AC1" w:rsidRPr="00481DC9">
        <w:rPr>
          <w:rFonts w:cs="Arial"/>
          <w:sz w:val="20"/>
          <w:szCs w:val="20"/>
        </w:rPr>
        <w:br/>
      </w:r>
    </w:p>
    <w:p w14:paraId="1D60BE3C" w14:textId="434983C0" w:rsidR="00C41558" w:rsidRPr="00481DC9" w:rsidRDefault="00203AC1" w:rsidP="002F1319">
      <w:pPr>
        <w:spacing w:after="100"/>
        <w:rPr>
          <w:rFonts w:cs="Arial"/>
          <w:sz w:val="20"/>
          <w:szCs w:val="20"/>
        </w:rPr>
      </w:pPr>
      <w:r w:rsidRPr="00481DC9">
        <w:rPr>
          <w:rFonts w:cs="Arial"/>
          <w:b/>
          <w:bCs/>
          <w:sz w:val="20"/>
          <w:szCs w:val="20"/>
        </w:rPr>
        <w:t>SEXUAL HEALTH CLINIC</w:t>
      </w:r>
    </w:p>
    <w:p w14:paraId="2BFC1F36" w14:textId="6B017602" w:rsidR="002A1091" w:rsidRPr="00481DC9" w:rsidRDefault="00203AC1" w:rsidP="002F1319">
      <w:pPr>
        <w:pStyle w:val="ListParagraph"/>
        <w:numPr>
          <w:ilvl w:val="0"/>
          <w:numId w:val="15"/>
        </w:numPr>
        <w:spacing w:after="100"/>
        <w:contextualSpacing w:val="0"/>
        <w:rPr>
          <w:rFonts w:cs="Arial"/>
          <w:sz w:val="20"/>
          <w:szCs w:val="20"/>
        </w:rPr>
      </w:pPr>
      <w:r w:rsidRPr="00481DC9">
        <w:rPr>
          <w:rFonts w:cs="Arial"/>
          <w:sz w:val="20"/>
          <w:szCs w:val="20"/>
        </w:rPr>
        <w:t>Southwestern Public Health is reminding all sexually active individuals to seek STI testing on a regular basis</w:t>
      </w:r>
      <w:r w:rsidR="002A1091" w:rsidRPr="00481DC9">
        <w:rPr>
          <w:rFonts w:cs="Arial"/>
          <w:sz w:val="20"/>
          <w:szCs w:val="20"/>
        </w:rPr>
        <w:t xml:space="preserve"> – </w:t>
      </w:r>
      <w:hyperlink r:id="rId11" w:history="1">
        <w:r w:rsidR="002A1091" w:rsidRPr="00481DC9">
          <w:rPr>
            <w:rStyle w:val="Hyperlink"/>
            <w:rFonts w:cs="Arial"/>
            <w:sz w:val="20"/>
            <w:szCs w:val="20"/>
          </w:rPr>
          <w:t>refer to the National Coalition for Sexual Health for insights on how often to test</w:t>
        </w:r>
      </w:hyperlink>
      <w:r w:rsidRPr="00481DC9">
        <w:rPr>
          <w:rFonts w:cs="Arial"/>
          <w:sz w:val="20"/>
          <w:szCs w:val="20"/>
        </w:rPr>
        <w:t xml:space="preserve">. </w:t>
      </w:r>
    </w:p>
    <w:p w14:paraId="03B07053" w14:textId="77777777" w:rsidR="004B27E7" w:rsidRDefault="00203AC1" w:rsidP="002F1319">
      <w:pPr>
        <w:pStyle w:val="ListParagraph"/>
        <w:numPr>
          <w:ilvl w:val="0"/>
          <w:numId w:val="15"/>
        </w:numPr>
        <w:spacing w:after="100"/>
        <w:contextualSpacing w:val="0"/>
        <w:rPr>
          <w:rFonts w:cs="Arial"/>
          <w:sz w:val="20"/>
          <w:szCs w:val="20"/>
        </w:rPr>
      </w:pPr>
      <w:r w:rsidRPr="00481DC9">
        <w:rPr>
          <w:rFonts w:cs="Arial"/>
          <w:sz w:val="20"/>
          <w:szCs w:val="20"/>
        </w:rPr>
        <w:t>Please remind clients and patients</w:t>
      </w:r>
      <w:r w:rsidR="004B27E7">
        <w:rPr>
          <w:rFonts w:cs="Arial"/>
          <w:sz w:val="20"/>
          <w:szCs w:val="20"/>
        </w:rPr>
        <w:t xml:space="preserve"> at</w:t>
      </w:r>
      <w:r w:rsidRPr="00481DC9">
        <w:rPr>
          <w:rFonts w:cs="Arial"/>
          <w:sz w:val="20"/>
          <w:szCs w:val="20"/>
        </w:rPr>
        <w:t xml:space="preserve"> sexual health-related </w:t>
      </w:r>
      <w:r w:rsidRPr="00481DC9">
        <w:rPr>
          <w:rFonts w:cs="Arial"/>
          <w:sz w:val="20"/>
          <w:szCs w:val="20"/>
          <w:u w:val="single"/>
        </w:rPr>
        <w:t>and</w:t>
      </w:r>
      <w:r w:rsidRPr="00481DC9">
        <w:rPr>
          <w:rFonts w:cs="Arial"/>
          <w:sz w:val="20"/>
          <w:szCs w:val="20"/>
        </w:rPr>
        <w:t xml:space="preserve"> routine health </w:t>
      </w:r>
      <w:r w:rsidR="004B27E7">
        <w:rPr>
          <w:rFonts w:cs="Arial"/>
          <w:sz w:val="20"/>
          <w:szCs w:val="20"/>
        </w:rPr>
        <w:t>visits</w:t>
      </w:r>
      <w:r w:rsidRPr="00481DC9">
        <w:rPr>
          <w:rFonts w:cs="Arial"/>
          <w:sz w:val="20"/>
          <w:szCs w:val="20"/>
        </w:rPr>
        <w:t xml:space="preserve"> that this service exists. </w:t>
      </w:r>
    </w:p>
    <w:p w14:paraId="7F81828E" w14:textId="68886C75" w:rsidR="00203AC1" w:rsidRPr="00481DC9" w:rsidRDefault="00203AC1" w:rsidP="002F1319">
      <w:pPr>
        <w:pStyle w:val="ListParagraph"/>
        <w:numPr>
          <w:ilvl w:val="0"/>
          <w:numId w:val="15"/>
        </w:numPr>
        <w:spacing w:after="100"/>
        <w:contextualSpacing w:val="0"/>
        <w:rPr>
          <w:rFonts w:cs="Arial"/>
          <w:sz w:val="20"/>
          <w:szCs w:val="20"/>
        </w:rPr>
      </w:pPr>
      <w:r w:rsidRPr="00481DC9">
        <w:rPr>
          <w:rFonts w:cs="Arial"/>
          <w:sz w:val="20"/>
          <w:szCs w:val="20"/>
        </w:rPr>
        <w:t xml:space="preserve">Visit </w:t>
      </w:r>
      <w:hyperlink r:id="rId12" w:history="1">
        <w:r w:rsidRPr="00481DC9">
          <w:rPr>
            <w:rStyle w:val="Hyperlink"/>
            <w:rFonts w:cs="Arial"/>
            <w:sz w:val="20"/>
            <w:szCs w:val="20"/>
          </w:rPr>
          <w:t>www.swpublichealth.ca/sexualhealth</w:t>
        </w:r>
      </w:hyperlink>
      <w:r w:rsidRPr="00481DC9">
        <w:rPr>
          <w:rFonts w:cs="Arial"/>
          <w:sz w:val="20"/>
          <w:szCs w:val="20"/>
        </w:rPr>
        <w:t xml:space="preserve"> for clinic hours and available services. </w:t>
      </w:r>
    </w:p>
    <w:p w14:paraId="1ADE1A2E" w14:textId="146EC22C" w:rsidR="005D23DE" w:rsidRPr="00481DC9" w:rsidRDefault="0023745E" w:rsidP="002F1319">
      <w:pPr>
        <w:spacing w:after="100"/>
        <w:rPr>
          <w:rFonts w:cs="Arial"/>
          <w:b/>
          <w:bCs/>
          <w:sz w:val="20"/>
          <w:szCs w:val="20"/>
        </w:rPr>
      </w:pPr>
      <w:r w:rsidRPr="00481DC9">
        <w:rPr>
          <w:rFonts w:cs="Arial"/>
          <w:b/>
          <w:bCs/>
          <w:sz w:val="20"/>
          <w:szCs w:val="20"/>
        </w:rPr>
        <w:br/>
        <w:t xml:space="preserve">RABIES VACCINES </w:t>
      </w:r>
    </w:p>
    <w:p w14:paraId="40D25A1C" w14:textId="1EF2847B" w:rsidR="0023745E" w:rsidRPr="00481DC9" w:rsidRDefault="0023745E" w:rsidP="002F1319">
      <w:pPr>
        <w:pStyle w:val="ListParagraph"/>
        <w:numPr>
          <w:ilvl w:val="0"/>
          <w:numId w:val="31"/>
        </w:numPr>
        <w:spacing w:after="100"/>
        <w:contextualSpacing w:val="0"/>
        <w:rPr>
          <w:sz w:val="20"/>
          <w:szCs w:val="20"/>
        </w:rPr>
      </w:pPr>
      <w:r w:rsidRPr="00481DC9">
        <w:rPr>
          <w:sz w:val="20"/>
          <w:szCs w:val="20"/>
        </w:rPr>
        <w:t>Reminder: Completion of the PEP vaccination series is key part of rabies prevention programming. Hospital emergency departments can administer the Rabies Immune Globulin (</w:t>
      </w:r>
      <w:proofErr w:type="spellStart"/>
      <w:r w:rsidRPr="00481DC9">
        <w:rPr>
          <w:sz w:val="20"/>
          <w:szCs w:val="20"/>
        </w:rPr>
        <w:t>Rablg</w:t>
      </w:r>
      <w:proofErr w:type="spellEnd"/>
      <w:r w:rsidRPr="00481DC9">
        <w:rPr>
          <w:sz w:val="20"/>
          <w:szCs w:val="20"/>
        </w:rPr>
        <w:t xml:space="preserve">) and first dose of vaccine. After this, the patient’s health care providers office is to be the first option in completing the series. </w:t>
      </w:r>
      <w:r w:rsidR="00551542" w:rsidRPr="00481DC9">
        <w:rPr>
          <w:sz w:val="20"/>
          <w:szCs w:val="20"/>
        </w:rPr>
        <w:t xml:space="preserve">Read the </w:t>
      </w:r>
      <w:hyperlink r:id="rId13" w:history="1">
        <w:r w:rsidR="00551542" w:rsidRPr="00481DC9">
          <w:rPr>
            <w:rStyle w:val="Hyperlink"/>
            <w:sz w:val="20"/>
            <w:szCs w:val="20"/>
          </w:rPr>
          <w:t>Management of Potential Rabies Exposure Guidelines</w:t>
        </w:r>
      </w:hyperlink>
      <w:r w:rsidR="00551542" w:rsidRPr="00481DC9">
        <w:rPr>
          <w:sz w:val="20"/>
          <w:szCs w:val="20"/>
        </w:rPr>
        <w:t xml:space="preserve"> for reference. </w:t>
      </w:r>
    </w:p>
    <w:p w14:paraId="0645673B" w14:textId="383406E5" w:rsidR="0023745E" w:rsidRPr="00481DC9" w:rsidRDefault="0023745E" w:rsidP="002F1319">
      <w:pPr>
        <w:pStyle w:val="ListParagraph"/>
        <w:numPr>
          <w:ilvl w:val="0"/>
          <w:numId w:val="31"/>
        </w:numPr>
        <w:spacing w:after="100"/>
        <w:contextualSpacing w:val="0"/>
        <w:rPr>
          <w:sz w:val="20"/>
          <w:szCs w:val="20"/>
        </w:rPr>
      </w:pPr>
      <w:r w:rsidRPr="00481DC9">
        <w:rPr>
          <w:sz w:val="20"/>
          <w:szCs w:val="20"/>
        </w:rPr>
        <w:t xml:space="preserve">Review the </w:t>
      </w:r>
      <w:r w:rsidRPr="00481DC9">
        <w:rPr>
          <w:i/>
          <w:iCs/>
          <w:sz w:val="20"/>
          <w:szCs w:val="20"/>
        </w:rPr>
        <w:t>Ontario Public Health Standards</w:t>
      </w:r>
      <w:r w:rsidRPr="00481DC9">
        <w:rPr>
          <w:sz w:val="20"/>
          <w:szCs w:val="20"/>
        </w:rPr>
        <w:t xml:space="preserve"> </w:t>
      </w:r>
      <w:r w:rsidR="00551542" w:rsidRPr="00481DC9">
        <w:rPr>
          <w:sz w:val="20"/>
          <w:szCs w:val="20"/>
        </w:rPr>
        <w:t xml:space="preserve">statement regarding </w:t>
      </w:r>
      <w:r w:rsidRPr="00481DC9">
        <w:rPr>
          <w:sz w:val="20"/>
          <w:szCs w:val="20"/>
        </w:rPr>
        <w:t>series administration:</w:t>
      </w:r>
    </w:p>
    <w:p w14:paraId="1721AD39" w14:textId="494C116D" w:rsidR="0023745E" w:rsidRPr="00481DC9" w:rsidRDefault="0023745E" w:rsidP="002F1319">
      <w:pPr>
        <w:pStyle w:val="ListParagraph"/>
        <w:numPr>
          <w:ilvl w:val="1"/>
          <w:numId w:val="31"/>
        </w:numPr>
        <w:spacing w:after="100"/>
        <w:contextualSpacing w:val="0"/>
        <w:rPr>
          <w:sz w:val="20"/>
          <w:szCs w:val="20"/>
        </w:rPr>
      </w:pPr>
      <w:r w:rsidRPr="00481DC9">
        <w:rPr>
          <w:b/>
          <w:bCs/>
          <w:sz w:val="20"/>
          <w:szCs w:val="20"/>
        </w:rPr>
        <w:t>Schedule &amp; Dosage for Immunocompetent Persons</w:t>
      </w:r>
      <w:r w:rsidRPr="00481DC9">
        <w:rPr>
          <w:sz w:val="20"/>
          <w:szCs w:val="20"/>
        </w:rPr>
        <w:t xml:space="preserve">: </w:t>
      </w:r>
    </w:p>
    <w:p w14:paraId="35D5216B" w14:textId="1678CED2" w:rsidR="0023745E" w:rsidRPr="00481DC9" w:rsidRDefault="0023745E" w:rsidP="002F1319">
      <w:pPr>
        <w:spacing w:after="100"/>
        <w:ind w:left="1440"/>
        <w:rPr>
          <w:sz w:val="20"/>
          <w:szCs w:val="20"/>
        </w:rPr>
      </w:pPr>
      <w:r w:rsidRPr="00481DC9">
        <w:rPr>
          <w:sz w:val="20"/>
          <w:szCs w:val="20"/>
        </w:rPr>
        <w:t>For PEP of immunocompetent persons previously unimmunized with rabies vaccine, four 1.0 mL doses should be administered IM. The first dose of the four-dose course should be administered as soon as possible after exposure (day 0). Additional doses should be administered on days 3, 7 and 14 after the first vaccination.</w:t>
      </w:r>
    </w:p>
    <w:p w14:paraId="77318577" w14:textId="77C9C620" w:rsidR="0023745E" w:rsidRPr="002F1319" w:rsidRDefault="0023745E" w:rsidP="002F1319">
      <w:pPr>
        <w:pStyle w:val="ListParagraph"/>
        <w:numPr>
          <w:ilvl w:val="0"/>
          <w:numId w:val="32"/>
        </w:numPr>
        <w:spacing w:after="100"/>
        <w:contextualSpacing w:val="0"/>
        <w:rPr>
          <w:sz w:val="20"/>
          <w:szCs w:val="20"/>
        </w:rPr>
      </w:pPr>
      <w:r w:rsidRPr="00481DC9">
        <w:rPr>
          <w:sz w:val="20"/>
          <w:szCs w:val="20"/>
        </w:rPr>
        <w:t>For more information, please reach out to the Environmental Health Team. 1-800-922-0096</w:t>
      </w:r>
    </w:p>
    <w:p w14:paraId="0B2570C5" w14:textId="77777777" w:rsidR="001D6C90" w:rsidRPr="00481DC9" w:rsidRDefault="001D6C90" w:rsidP="002F1319">
      <w:pPr>
        <w:spacing w:after="100"/>
        <w:rPr>
          <w:rFonts w:cs="Arial"/>
          <w:sz w:val="20"/>
          <w:szCs w:val="20"/>
        </w:rPr>
      </w:pPr>
    </w:p>
    <w:p w14:paraId="1EAD0921" w14:textId="1DA76947" w:rsidR="00BC6B6B" w:rsidRPr="00481DC9" w:rsidRDefault="00BC2346" w:rsidP="002F1319">
      <w:pPr>
        <w:spacing w:after="100"/>
        <w:rPr>
          <w:rFonts w:cs="Arial"/>
          <w:b/>
          <w:bCs/>
          <w:sz w:val="20"/>
          <w:szCs w:val="20"/>
        </w:rPr>
      </w:pPr>
      <w:r w:rsidRPr="00481DC9">
        <w:rPr>
          <w:rFonts w:cs="Arial"/>
          <w:b/>
          <w:bCs/>
          <w:sz w:val="20"/>
          <w:szCs w:val="20"/>
        </w:rPr>
        <w:lastRenderedPageBreak/>
        <w:t>HOMEBOUND COVID-19 VACCINATIONS</w:t>
      </w:r>
    </w:p>
    <w:p w14:paraId="1672BC47" w14:textId="3C8E3E1E" w:rsidR="006751D3" w:rsidRPr="00481DC9" w:rsidRDefault="00BC2346" w:rsidP="002F1319">
      <w:pPr>
        <w:pStyle w:val="ListParagraph"/>
        <w:numPr>
          <w:ilvl w:val="0"/>
          <w:numId w:val="18"/>
        </w:numPr>
        <w:spacing w:after="100"/>
        <w:contextualSpacing w:val="0"/>
        <w:rPr>
          <w:rFonts w:cs="Arial"/>
          <w:sz w:val="20"/>
          <w:szCs w:val="20"/>
        </w:rPr>
      </w:pPr>
      <w:r w:rsidRPr="00481DC9">
        <w:rPr>
          <w:rFonts w:cs="Arial"/>
          <w:sz w:val="20"/>
          <w:szCs w:val="20"/>
        </w:rPr>
        <w:t xml:space="preserve">Effective June 30, 2022, Southwestern Public Health will end its homebound visits for COVID-19 vaccines. Clients who request one will be directed to contact their primary care provider. </w:t>
      </w:r>
    </w:p>
    <w:p w14:paraId="297D6E13" w14:textId="77777777" w:rsidR="006751D3" w:rsidRPr="00481DC9" w:rsidRDefault="006751D3" w:rsidP="002F1319">
      <w:pPr>
        <w:spacing w:after="100"/>
        <w:rPr>
          <w:rFonts w:cs="Arial"/>
          <w:sz w:val="20"/>
          <w:szCs w:val="20"/>
        </w:rPr>
      </w:pPr>
    </w:p>
    <w:p w14:paraId="5B89321E" w14:textId="574CD73B" w:rsidR="00C80ACB" w:rsidRPr="00481DC9" w:rsidRDefault="00F4140E" w:rsidP="002F1319">
      <w:pPr>
        <w:spacing w:before="120" w:after="100"/>
        <w:rPr>
          <w:rFonts w:cs="Arial"/>
          <w:b/>
          <w:bCs/>
          <w:sz w:val="20"/>
          <w:szCs w:val="20"/>
        </w:rPr>
      </w:pPr>
      <w:r w:rsidRPr="00481DC9">
        <w:rPr>
          <w:rFonts w:cs="Arial"/>
          <w:b/>
          <w:bCs/>
          <w:sz w:val="20"/>
          <w:szCs w:val="20"/>
        </w:rPr>
        <w:t xml:space="preserve">SHORTAGE IN SPECIALIZED INFANT FORMULA </w:t>
      </w:r>
    </w:p>
    <w:p w14:paraId="7DDDB43D" w14:textId="581572B4" w:rsidR="00F4140E" w:rsidRPr="00481DC9" w:rsidRDefault="00F4140E" w:rsidP="002F1319">
      <w:pPr>
        <w:pStyle w:val="ListParagraph"/>
        <w:numPr>
          <w:ilvl w:val="0"/>
          <w:numId w:val="33"/>
        </w:numPr>
        <w:spacing w:after="100"/>
        <w:contextualSpacing w:val="0"/>
        <w:rPr>
          <w:sz w:val="20"/>
          <w:szCs w:val="20"/>
        </w:rPr>
      </w:pPr>
      <w:r w:rsidRPr="00481DC9">
        <w:rPr>
          <w:rFonts w:cs="Arial"/>
          <w:sz w:val="20"/>
          <w:szCs w:val="20"/>
        </w:rPr>
        <w:t>Canada is currently experiencing a shortage of infant formulas for infants with food allergies and certain medical conditions. The formulas affected include extensively hydrolyzed formulas and amino acid-based formulas. There is no current shortage of </w:t>
      </w:r>
      <w:r w:rsidRPr="00481DC9">
        <w:rPr>
          <w:rFonts w:cs="Arial"/>
          <w:b/>
          <w:bCs/>
          <w:sz w:val="20"/>
          <w:szCs w:val="20"/>
        </w:rPr>
        <w:t>regular</w:t>
      </w:r>
      <w:r w:rsidRPr="00481DC9">
        <w:rPr>
          <w:rFonts w:cs="Arial"/>
          <w:sz w:val="20"/>
          <w:szCs w:val="20"/>
        </w:rPr>
        <w:t> infant formula in Canada.</w:t>
      </w:r>
      <w:r w:rsidR="00481DC9" w:rsidRPr="00481DC9">
        <w:rPr>
          <w:rFonts w:cs="Arial"/>
          <w:sz w:val="20"/>
          <w:szCs w:val="20"/>
        </w:rPr>
        <w:t xml:space="preserve"> Refer to the below</w:t>
      </w:r>
      <w:r w:rsidRPr="00481DC9">
        <w:rPr>
          <w:rFonts w:cs="Arial"/>
          <w:sz w:val="20"/>
          <w:szCs w:val="20"/>
        </w:rPr>
        <w:t xml:space="preserve"> information and resources:</w:t>
      </w:r>
    </w:p>
    <w:p w14:paraId="057A947A" w14:textId="3F610B2E" w:rsidR="00F4140E" w:rsidRPr="00481DC9" w:rsidRDefault="00F4140E" w:rsidP="002F1319">
      <w:pPr>
        <w:pStyle w:val="ListParagraph"/>
        <w:numPr>
          <w:ilvl w:val="1"/>
          <w:numId w:val="33"/>
        </w:numPr>
        <w:spacing w:after="100"/>
        <w:contextualSpacing w:val="0"/>
        <w:rPr>
          <w:sz w:val="20"/>
          <w:szCs w:val="20"/>
        </w:rPr>
      </w:pPr>
      <w:r w:rsidRPr="00481DC9">
        <w:rPr>
          <w:rFonts w:eastAsia="Times New Roman" w:cs="Arial"/>
          <w:b/>
          <w:bCs/>
          <w:sz w:val="20"/>
          <w:szCs w:val="20"/>
        </w:rPr>
        <w:t>Fact Sheet for Families and Caregivers:</w:t>
      </w:r>
      <w:r w:rsidRPr="00481DC9">
        <w:rPr>
          <w:rFonts w:eastAsia="Times New Roman" w:cs="Arial"/>
          <w:sz w:val="20"/>
          <w:szCs w:val="20"/>
        </w:rPr>
        <w:t xml:space="preserve"> </w:t>
      </w:r>
      <w:hyperlink r:id="rId14" w:history="1">
        <w:r w:rsidRPr="00D43F2A">
          <w:rPr>
            <w:rStyle w:val="Hyperlink"/>
            <w:rFonts w:eastAsia="Times New Roman" w:cs="Arial"/>
            <w:color w:val="00698F" w:themeColor="accent3"/>
            <w:sz w:val="20"/>
            <w:szCs w:val="20"/>
          </w:rPr>
          <w:t>https://www.canada.ca/en/health-canada/services/infant-care/infant-formula/shortage.html</w:t>
        </w:r>
      </w:hyperlink>
      <w:r w:rsidRPr="00481DC9">
        <w:rPr>
          <w:rFonts w:eastAsia="Times New Roman" w:cs="Arial"/>
          <w:sz w:val="20"/>
          <w:szCs w:val="20"/>
        </w:rPr>
        <w:t xml:space="preserve">. </w:t>
      </w:r>
    </w:p>
    <w:p w14:paraId="31B790FA" w14:textId="484A86E5" w:rsidR="00481DC9" w:rsidRPr="00481DC9" w:rsidRDefault="00F4140E" w:rsidP="002F1319">
      <w:pPr>
        <w:pStyle w:val="ListParagraph"/>
        <w:numPr>
          <w:ilvl w:val="1"/>
          <w:numId w:val="33"/>
        </w:numPr>
        <w:spacing w:after="100"/>
        <w:contextualSpacing w:val="0"/>
        <w:textAlignment w:val="baseline"/>
        <w:rPr>
          <w:rFonts w:ascii="Times New Roman" w:hAnsi="Times New Roman" w:cs="Times New Roman"/>
          <w:sz w:val="20"/>
          <w:szCs w:val="20"/>
        </w:rPr>
      </w:pPr>
      <w:r w:rsidRPr="00481DC9">
        <w:rPr>
          <w:rFonts w:eastAsia="Times New Roman" w:cs="Arial"/>
          <w:b/>
          <w:bCs/>
          <w:sz w:val="20"/>
          <w:szCs w:val="20"/>
        </w:rPr>
        <w:t>Health Canada’s Interim Policy:</w:t>
      </w:r>
      <w:r w:rsidRPr="00481DC9">
        <w:rPr>
          <w:rFonts w:eastAsia="Times New Roman" w:cs="Arial"/>
          <w:sz w:val="20"/>
          <w:szCs w:val="20"/>
        </w:rPr>
        <w:t xml:space="preserve"> </w:t>
      </w:r>
      <w:hyperlink r:id="rId15" w:history="1">
        <w:r w:rsidRPr="00D43F2A">
          <w:rPr>
            <w:rStyle w:val="Hyperlink"/>
            <w:rFonts w:eastAsia="Times New Roman" w:cs="Arial"/>
            <w:color w:val="00698F" w:themeColor="accent3"/>
            <w:sz w:val="20"/>
            <w:szCs w:val="20"/>
          </w:rPr>
          <w:t>Interim policy on the importation and sale of infant formulas, human milk fortifiers (HMF) and metabolic products for inborn errors of metabolism to mitigate shortages.</w:t>
        </w:r>
      </w:hyperlink>
      <w:r w:rsidRPr="00481DC9">
        <w:rPr>
          <w:rFonts w:eastAsia="Times New Roman" w:cs="Arial"/>
          <w:sz w:val="20"/>
          <w:szCs w:val="20"/>
        </w:rPr>
        <w:t xml:space="preserve"> </w:t>
      </w:r>
      <w:r w:rsidRPr="00481DC9">
        <w:rPr>
          <w:rFonts w:cs="Arial"/>
          <w:sz w:val="20"/>
          <w:szCs w:val="20"/>
        </w:rPr>
        <w:t xml:space="preserve">These formulas will be available in pharmacies. It is strongly recommended that they be kept behind the pharmacy counter to better control inventory and reserve them for infants who need them most. </w:t>
      </w:r>
    </w:p>
    <w:p w14:paraId="5C2F0981" w14:textId="294BA7D2" w:rsidR="00481DC9" w:rsidRPr="00481DC9" w:rsidRDefault="00F4140E" w:rsidP="002F1319">
      <w:pPr>
        <w:pStyle w:val="ListParagraph"/>
        <w:numPr>
          <w:ilvl w:val="1"/>
          <w:numId w:val="33"/>
        </w:numPr>
        <w:spacing w:after="100"/>
        <w:contextualSpacing w:val="0"/>
        <w:textAlignment w:val="baseline"/>
        <w:rPr>
          <w:rFonts w:ascii="Times New Roman" w:hAnsi="Times New Roman" w:cs="Times New Roman"/>
          <w:sz w:val="20"/>
          <w:szCs w:val="20"/>
        </w:rPr>
      </w:pPr>
      <w:r w:rsidRPr="00481DC9">
        <w:rPr>
          <w:rFonts w:eastAsia="Times New Roman" w:cs="Arial"/>
          <w:b/>
          <w:bCs/>
          <w:sz w:val="20"/>
          <w:szCs w:val="20"/>
        </w:rPr>
        <w:t>National Clinical Decision Tree:</w:t>
      </w:r>
      <w:r w:rsidRPr="00481DC9">
        <w:rPr>
          <w:rFonts w:eastAsia="Times New Roman" w:cs="Arial"/>
          <w:sz w:val="20"/>
          <w:szCs w:val="20"/>
        </w:rPr>
        <w:t xml:space="preserve"> A national clinical decision tree entitled, “</w:t>
      </w:r>
      <w:hyperlink r:id="rId16" w:history="1">
        <w:r w:rsidRPr="00481DC9">
          <w:rPr>
            <w:rStyle w:val="Hyperlink"/>
            <w:rFonts w:cs="Arial"/>
            <w:sz w:val="20"/>
            <w:szCs w:val="20"/>
          </w:rPr>
          <w:t>Use of Specialized Infant Formula during a Shortage</w:t>
        </w:r>
      </w:hyperlink>
      <w:r w:rsidRPr="00481DC9">
        <w:rPr>
          <w:rFonts w:eastAsia="Times New Roman" w:cs="Arial"/>
          <w:sz w:val="20"/>
          <w:szCs w:val="20"/>
        </w:rPr>
        <w:t xml:space="preserve">” has recently been developed to support health care providers to temporarily guide treatment decisions. </w:t>
      </w:r>
    </w:p>
    <w:p w14:paraId="00C979AE" w14:textId="42268E54" w:rsidR="00F4140E" w:rsidRPr="00481DC9" w:rsidRDefault="00F4140E" w:rsidP="002F1319">
      <w:pPr>
        <w:pStyle w:val="ListParagraph"/>
        <w:numPr>
          <w:ilvl w:val="1"/>
          <w:numId w:val="33"/>
        </w:numPr>
        <w:spacing w:after="100"/>
        <w:contextualSpacing w:val="0"/>
        <w:textAlignment w:val="baseline"/>
        <w:rPr>
          <w:rFonts w:ascii="Times New Roman" w:hAnsi="Times New Roman" w:cs="Times New Roman"/>
          <w:sz w:val="20"/>
          <w:szCs w:val="20"/>
        </w:rPr>
      </w:pPr>
      <w:r w:rsidRPr="00481DC9">
        <w:rPr>
          <w:rFonts w:cs="Arial"/>
          <w:b/>
          <w:bCs/>
          <w:sz w:val="20"/>
          <w:szCs w:val="20"/>
        </w:rPr>
        <w:t>Ontario’s Inherited Metabolic Diseases (IMD) Program:</w:t>
      </w:r>
      <w:r w:rsidRPr="00481DC9">
        <w:rPr>
          <w:rFonts w:cs="Arial"/>
          <w:sz w:val="20"/>
          <w:szCs w:val="20"/>
        </w:rPr>
        <w:t xml:space="preserve"> Since March 2022, the Ontario Ministry of Health has added over 10 metabolic formula products to the list of products reimbursed through the Inherited Metabolic Diseases (IMD) Program, to provide patients with alternatives during this shortage.</w:t>
      </w:r>
    </w:p>
    <w:p w14:paraId="3BFD2401" w14:textId="77777777" w:rsidR="00F4140E" w:rsidRPr="00481DC9" w:rsidRDefault="00F4140E" w:rsidP="002F1319">
      <w:pPr>
        <w:pStyle w:val="ListParagraph"/>
        <w:spacing w:after="100"/>
        <w:contextualSpacing w:val="0"/>
        <w:rPr>
          <w:sz w:val="20"/>
          <w:szCs w:val="20"/>
        </w:rPr>
      </w:pPr>
    </w:p>
    <w:p w14:paraId="4987DEF5" w14:textId="537EA6D9" w:rsidR="004B7D8B" w:rsidRPr="00481DC9" w:rsidRDefault="004B7D8B" w:rsidP="002F1319">
      <w:pPr>
        <w:spacing w:after="100"/>
        <w:rPr>
          <w:rFonts w:cs="Arial"/>
          <w:b/>
          <w:bCs/>
          <w:sz w:val="20"/>
          <w:szCs w:val="20"/>
        </w:rPr>
      </w:pPr>
      <w:r w:rsidRPr="00481DC9">
        <w:rPr>
          <w:rFonts w:cs="Arial"/>
          <w:b/>
          <w:bCs/>
          <w:sz w:val="20"/>
          <w:szCs w:val="20"/>
        </w:rPr>
        <w:t>LYME DISEASE REMINDER</w:t>
      </w:r>
    </w:p>
    <w:p w14:paraId="7C814779" w14:textId="77777777" w:rsidR="004B7D8B" w:rsidRPr="00481DC9" w:rsidRDefault="004B7D8B" w:rsidP="002F1319">
      <w:pPr>
        <w:pStyle w:val="ListParagraph"/>
        <w:numPr>
          <w:ilvl w:val="0"/>
          <w:numId w:val="19"/>
        </w:numPr>
        <w:spacing w:after="100"/>
        <w:contextualSpacing w:val="0"/>
        <w:rPr>
          <w:rFonts w:cs="Arial"/>
          <w:sz w:val="20"/>
          <w:szCs w:val="20"/>
        </w:rPr>
      </w:pPr>
      <w:r w:rsidRPr="00481DC9">
        <w:rPr>
          <w:rFonts w:cs="Arial"/>
          <w:sz w:val="20"/>
          <w:szCs w:val="20"/>
        </w:rPr>
        <w:t xml:space="preserve">Southwestern Public Health is accepting ticks that have been removed from humans for identification only. The National Microbiological Lab is </w:t>
      </w:r>
      <w:r w:rsidRPr="00481DC9">
        <w:rPr>
          <w:rFonts w:cs="Arial"/>
          <w:b/>
          <w:bCs/>
          <w:sz w:val="20"/>
          <w:szCs w:val="20"/>
        </w:rPr>
        <w:t>no longer testing ticks</w:t>
      </w:r>
      <w:r w:rsidRPr="00481DC9">
        <w:rPr>
          <w:rFonts w:cs="Arial"/>
          <w:sz w:val="20"/>
          <w:szCs w:val="20"/>
        </w:rPr>
        <w:t xml:space="preserve"> for Lyme disease surveillance.</w:t>
      </w:r>
    </w:p>
    <w:p w14:paraId="069FF16F" w14:textId="77777777" w:rsidR="004B7D8B" w:rsidRPr="00481DC9" w:rsidRDefault="004B7D8B" w:rsidP="002F1319">
      <w:pPr>
        <w:pStyle w:val="ListParagraph"/>
        <w:numPr>
          <w:ilvl w:val="0"/>
          <w:numId w:val="19"/>
        </w:numPr>
        <w:spacing w:after="100"/>
        <w:contextualSpacing w:val="0"/>
        <w:rPr>
          <w:rFonts w:cs="Arial"/>
          <w:sz w:val="20"/>
          <w:szCs w:val="20"/>
        </w:rPr>
      </w:pPr>
      <w:r w:rsidRPr="00481DC9">
        <w:rPr>
          <w:rFonts w:cs="Arial"/>
          <w:sz w:val="20"/>
          <w:szCs w:val="20"/>
        </w:rPr>
        <w:t xml:space="preserve">Only deer (blacklegged) ticks transmit Lyme disease, which is caused by the bacteria </w:t>
      </w:r>
      <w:r w:rsidRPr="00481DC9">
        <w:rPr>
          <w:rFonts w:cs="Arial"/>
          <w:i/>
          <w:iCs/>
          <w:sz w:val="20"/>
          <w:szCs w:val="20"/>
        </w:rPr>
        <w:t>Borrelia burgdorferi</w:t>
      </w:r>
      <w:r w:rsidRPr="00481DC9">
        <w:rPr>
          <w:rFonts w:cs="Arial"/>
          <w:sz w:val="20"/>
          <w:szCs w:val="20"/>
        </w:rPr>
        <w:t>. However, other ticks can carry other tick-borne diseases.</w:t>
      </w:r>
    </w:p>
    <w:p w14:paraId="40FDE832" w14:textId="35F533C9" w:rsidR="004B7D8B" w:rsidRPr="00481DC9" w:rsidRDefault="004B7D8B" w:rsidP="002F1319">
      <w:pPr>
        <w:pStyle w:val="ListParagraph"/>
        <w:numPr>
          <w:ilvl w:val="0"/>
          <w:numId w:val="19"/>
        </w:numPr>
        <w:spacing w:after="100"/>
        <w:contextualSpacing w:val="0"/>
        <w:rPr>
          <w:rFonts w:cs="Arial"/>
          <w:b/>
          <w:bCs/>
          <w:sz w:val="20"/>
          <w:szCs w:val="20"/>
        </w:rPr>
      </w:pPr>
      <w:r w:rsidRPr="00481DC9">
        <w:rPr>
          <w:rFonts w:cs="Arial"/>
          <w:sz w:val="20"/>
          <w:szCs w:val="20"/>
        </w:rPr>
        <w:t xml:space="preserve">In clinical assessments for Lyme disease, consider the patient’s history of travel. Refer to the </w:t>
      </w:r>
      <w:hyperlink r:id="rId17" w:history="1">
        <w:r w:rsidRPr="00481DC9">
          <w:rPr>
            <w:rStyle w:val="Hyperlink"/>
            <w:rFonts w:cs="Arial"/>
            <w:sz w:val="20"/>
            <w:szCs w:val="20"/>
          </w:rPr>
          <w:t>2021 Lyme Disease Risk Map</w:t>
        </w:r>
      </w:hyperlink>
      <w:r w:rsidRPr="00481DC9">
        <w:rPr>
          <w:rFonts w:cs="Arial"/>
          <w:sz w:val="20"/>
          <w:szCs w:val="20"/>
        </w:rPr>
        <w:t xml:space="preserve">. </w:t>
      </w:r>
      <w:r w:rsidRPr="00481DC9">
        <w:rPr>
          <w:rFonts w:cs="Arial"/>
          <w:b/>
          <w:bCs/>
          <w:sz w:val="20"/>
          <w:szCs w:val="20"/>
        </w:rPr>
        <w:t xml:space="preserve">Oxford County and Elgin County contain tick risk areas. </w:t>
      </w:r>
    </w:p>
    <w:p w14:paraId="67C19AD5" w14:textId="77777777" w:rsidR="004B7D8B" w:rsidRPr="00481DC9" w:rsidRDefault="004B7D8B" w:rsidP="002F1319">
      <w:pPr>
        <w:pStyle w:val="ListParagraph"/>
        <w:numPr>
          <w:ilvl w:val="0"/>
          <w:numId w:val="19"/>
        </w:numPr>
        <w:spacing w:after="100"/>
        <w:contextualSpacing w:val="0"/>
        <w:rPr>
          <w:rFonts w:cs="Arial"/>
          <w:b/>
          <w:bCs/>
          <w:sz w:val="20"/>
          <w:szCs w:val="20"/>
        </w:rPr>
      </w:pPr>
      <w:r w:rsidRPr="00481DC9">
        <w:rPr>
          <w:rFonts w:cs="Arial"/>
          <w:b/>
          <w:bCs/>
          <w:sz w:val="20"/>
          <w:szCs w:val="20"/>
          <w:u w:val="single"/>
        </w:rPr>
        <w:t>RESOURCES:</w:t>
      </w:r>
      <w:r w:rsidRPr="00481DC9">
        <w:rPr>
          <w:rFonts w:cs="Arial"/>
          <w:b/>
          <w:bCs/>
          <w:sz w:val="20"/>
          <w:szCs w:val="20"/>
        </w:rPr>
        <w:t xml:space="preserve"> </w:t>
      </w:r>
    </w:p>
    <w:p w14:paraId="095DC0F6" w14:textId="0C433C79" w:rsidR="004B7D8B" w:rsidRPr="00481DC9" w:rsidRDefault="00357858" w:rsidP="002F1319">
      <w:pPr>
        <w:pStyle w:val="ListParagraph"/>
        <w:numPr>
          <w:ilvl w:val="1"/>
          <w:numId w:val="19"/>
        </w:numPr>
        <w:spacing w:after="100"/>
        <w:contextualSpacing w:val="0"/>
        <w:rPr>
          <w:rFonts w:cs="Arial"/>
          <w:b/>
          <w:bCs/>
          <w:sz w:val="20"/>
          <w:szCs w:val="20"/>
        </w:rPr>
      </w:pPr>
      <w:hyperlink r:id="rId18" w:history="1">
        <w:r w:rsidR="004B7D8B" w:rsidRPr="00481DC9">
          <w:rPr>
            <w:rStyle w:val="Hyperlink"/>
            <w:rFonts w:cs="Arial"/>
            <w:sz w:val="20"/>
            <w:szCs w:val="20"/>
          </w:rPr>
          <w:t>Quick reference guide for patient assessments</w:t>
        </w:r>
      </w:hyperlink>
      <w:r w:rsidR="004B7D8B" w:rsidRPr="00481DC9">
        <w:rPr>
          <w:rFonts w:cs="Arial"/>
          <w:sz w:val="20"/>
          <w:szCs w:val="20"/>
        </w:rPr>
        <w:t xml:space="preserve"> regarding diagnosis, treatment, and reporting of Lyme disease (Southwestern Public Health)</w:t>
      </w:r>
    </w:p>
    <w:p w14:paraId="7D0A86B5" w14:textId="19ED3172" w:rsidR="001E6E69" w:rsidRPr="004B27E7" w:rsidRDefault="00357858" w:rsidP="002F1319">
      <w:pPr>
        <w:pStyle w:val="ListParagraph"/>
        <w:numPr>
          <w:ilvl w:val="1"/>
          <w:numId w:val="19"/>
        </w:numPr>
        <w:spacing w:after="100"/>
        <w:contextualSpacing w:val="0"/>
        <w:rPr>
          <w:rFonts w:cs="Arial"/>
          <w:b/>
          <w:bCs/>
          <w:sz w:val="20"/>
          <w:szCs w:val="20"/>
        </w:rPr>
      </w:pPr>
      <w:hyperlink r:id="rId19" w:history="1">
        <w:r w:rsidR="004B7D8B" w:rsidRPr="00481DC9">
          <w:rPr>
            <w:rStyle w:val="Hyperlink"/>
            <w:rFonts w:cs="Arial"/>
            <w:sz w:val="20"/>
            <w:szCs w:val="20"/>
          </w:rPr>
          <w:t>Guidance for laboratory testing</w:t>
        </w:r>
      </w:hyperlink>
      <w:r w:rsidR="004B7D8B" w:rsidRPr="00481DC9">
        <w:rPr>
          <w:rFonts w:cs="Arial"/>
          <w:sz w:val="20"/>
          <w:szCs w:val="20"/>
        </w:rPr>
        <w:t xml:space="preserve"> (Public Health Ontario)</w:t>
      </w:r>
    </w:p>
    <w:sectPr w:rsidR="001E6E69" w:rsidRPr="004B27E7" w:rsidSect="002F1319">
      <w:headerReference w:type="default" r:id="rId20"/>
      <w:footerReference w:type="default" r:id="rId21"/>
      <w:headerReference w:type="first" r:id="rId22"/>
      <w:footerReference w:type="first" r:id="rId23"/>
      <w:pgSz w:w="12240" w:h="15840"/>
      <w:pgMar w:top="-851" w:right="720" w:bottom="2268" w:left="720" w:header="709"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EBAF" w14:textId="77777777" w:rsidR="006A4771" w:rsidRDefault="006A4771" w:rsidP="000E3435">
      <w:r>
        <w:separator/>
      </w:r>
    </w:p>
  </w:endnote>
  <w:endnote w:type="continuationSeparator" w:id="0">
    <w:p w14:paraId="6D187312" w14:textId="77777777" w:rsidR="006A4771" w:rsidRDefault="006A4771" w:rsidP="000E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CFFC" w14:textId="408160FE" w:rsidR="000E3435" w:rsidRDefault="00EB2E1C">
    <w:pPr>
      <w:pStyle w:val="Footer"/>
    </w:pPr>
    <w:r>
      <w:rPr>
        <w:noProof/>
      </w:rPr>
      <w:drawing>
        <wp:inline distT="0" distB="0" distL="0" distR="0" wp14:anchorId="3E72CDA2" wp14:editId="25E29845">
          <wp:extent cx="6858000" cy="1138417"/>
          <wp:effectExtent l="0" t="0" r="0" b="5080"/>
          <wp:docPr id="40" name="Picture 4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pic:cNvPicPr/>
                </pic:nvPicPr>
                <pic:blipFill rotWithShape="1">
                  <a:blip r:embed="rId1">
                    <a:extLst>
                      <a:ext uri="{28A0092B-C50C-407E-A947-70E740481C1C}">
                        <a14:useLocalDpi xmlns:a14="http://schemas.microsoft.com/office/drawing/2010/main" val="0"/>
                      </a:ext>
                    </a:extLst>
                  </a:blip>
                  <a:srcRect t="16402" b="11776"/>
                  <a:stretch/>
                </pic:blipFill>
                <pic:spPr bwMode="auto">
                  <a:xfrm>
                    <a:off x="0" y="0"/>
                    <a:ext cx="6858000" cy="11384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5406" w14:textId="28342B83" w:rsidR="00EB2E1C" w:rsidRDefault="00EB2E1C">
    <w:pPr>
      <w:pStyle w:val="Footer"/>
    </w:pPr>
    <w:r>
      <w:rPr>
        <w:noProof/>
      </w:rPr>
      <w:drawing>
        <wp:inline distT="0" distB="0" distL="0" distR="0" wp14:anchorId="747609F1" wp14:editId="59C34010">
          <wp:extent cx="6858000" cy="1138417"/>
          <wp:effectExtent l="0" t="0" r="0" b="5080"/>
          <wp:docPr id="42" name="Picture 4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pic:cNvPicPr/>
                </pic:nvPicPr>
                <pic:blipFill rotWithShape="1">
                  <a:blip r:embed="rId1">
                    <a:extLst>
                      <a:ext uri="{28A0092B-C50C-407E-A947-70E740481C1C}">
                        <a14:useLocalDpi xmlns:a14="http://schemas.microsoft.com/office/drawing/2010/main" val="0"/>
                      </a:ext>
                    </a:extLst>
                  </a:blip>
                  <a:srcRect t="16402" b="11776"/>
                  <a:stretch/>
                </pic:blipFill>
                <pic:spPr bwMode="auto">
                  <a:xfrm>
                    <a:off x="0" y="0"/>
                    <a:ext cx="6858000" cy="11384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63C7" w14:textId="77777777" w:rsidR="006A4771" w:rsidRDefault="006A4771" w:rsidP="000E3435">
      <w:r>
        <w:separator/>
      </w:r>
    </w:p>
  </w:footnote>
  <w:footnote w:type="continuationSeparator" w:id="0">
    <w:p w14:paraId="6F774886" w14:textId="77777777" w:rsidR="006A4771" w:rsidRDefault="006A4771" w:rsidP="000E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C8CF" w14:textId="4D54E83E" w:rsidR="00EB2E1C" w:rsidRDefault="00EB2E1C">
    <w:pPr>
      <w:pStyle w:val="Header"/>
    </w:pPr>
  </w:p>
  <w:p w14:paraId="13D1B3C5" w14:textId="77777777" w:rsidR="00EB2E1C" w:rsidRDefault="00EB2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F959" w14:textId="7A66CF9F" w:rsidR="00EB2E1C" w:rsidRPr="00EB2E1C" w:rsidRDefault="00EB2E1C" w:rsidP="00EB2E1C">
    <w:pPr>
      <w:pStyle w:val="Header"/>
    </w:pPr>
    <w:r>
      <w:rPr>
        <w:noProof/>
      </w:rPr>
      <w:drawing>
        <wp:anchor distT="0" distB="0" distL="114300" distR="114300" simplePos="0" relativeHeight="251660288" behindDoc="0" locked="0" layoutInCell="1" allowOverlap="1" wp14:anchorId="6B989702" wp14:editId="1DEC8F7D">
          <wp:simplePos x="0" y="0"/>
          <wp:positionH relativeFrom="column">
            <wp:posOffset>-438150</wp:posOffset>
          </wp:positionH>
          <wp:positionV relativeFrom="paragraph">
            <wp:posOffset>-450215</wp:posOffset>
          </wp:positionV>
          <wp:extent cx="7773670" cy="236220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8644"/>
                  <a:stretch/>
                </pic:blipFill>
                <pic:spPr bwMode="auto">
                  <a:xfrm>
                    <a:off x="0" y="0"/>
                    <a:ext cx="777367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43"/>
    <w:multiLevelType w:val="hybridMultilevel"/>
    <w:tmpl w:val="1824A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B005CA"/>
    <w:multiLevelType w:val="hybridMultilevel"/>
    <w:tmpl w:val="728C0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35118"/>
    <w:multiLevelType w:val="hybridMultilevel"/>
    <w:tmpl w:val="A84C12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35F14A3"/>
    <w:multiLevelType w:val="hybridMultilevel"/>
    <w:tmpl w:val="C65C3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C40D5"/>
    <w:multiLevelType w:val="multilevel"/>
    <w:tmpl w:val="D8AE3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6741C"/>
    <w:multiLevelType w:val="multilevel"/>
    <w:tmpl w:val="60423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5B4CEB"/>
    <w:multiLevelType w:val="hybridMultilevel"/>
    <w:tmpl w:val="3B14E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C80376"/>
    <w:multiLevelType w:val="hybridMultilevel"/>
    <w:tmpl w:val="DD188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D2769"/>
    <w:multiLevelType w:val="hybridMultilevel"/>
    <w:tmpl w:val="55620A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AE85ED6"/>
    <w:multiLevelType w:val="multilevel"/>
    <w:tmpl w:val="7724FA8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2608EA"/>
    <w:multiLevelType w:val="hybridMultilevel"/>
    <w:tmpl w:val="9CD2C442"/>
    <w:lvl w:ilvl="0" w:tplc="D414A69E">
      <w:start w:val="1"/>
      <w:numFmt w:val="decimal"/>
      <w:pStyle w:val="ReferenceNumbering"/>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00008A"/>
    <w:multiLevelType w:val="hybridMultilevel"/>
    <w:tmpl w:val="ACD4D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1040A4"/>
    <w:multiLevelType w:val="hybridMultilevel"/>
    <w:tmpl w:val="4D66CD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E314C95"/>
    <w:multiLevelType w:val="hybridMultilevel"/>
    <w:tmpl w:val="4D3EC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475AC"/>
    <w:multiLevelType w:val="multilevel"/>
    <w:tmpl w:val="0FA6C36C"/>
    <w:lvl w:ilvl="0">
      <w:start w:val="1"/>
      <w:numFmt w:val="decimal"/>
      <w:pStyle w:val="HyperlinkCount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10121A"/>
    <w:multiLevelType w:val="hybridMultilevel"/>
    <w:tmpl w:val="58E0F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D4760D"/>
    <w:multiLevelType w:val="multilevel"/>
    <w:tmpl w:val="28E64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EB2077"/>
    <w:multiLevelType w:val="multilevel"/>
    <w:tmpl w:val="5B3C9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B1F24"/>
    <w:multiLevelType w:val="hybridMultilevel"/>
    <w:tmpl w:val="9B6E3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E04C9E"/>
    <w:multiLevelType w:val="hybridMultilevel"/>
    <w:tmpl w:val="04C2F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737D8C"/>
    <w:multiLevelType w:val="multilevel"/>
    <w:tmpl w:val="711CC85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2532ECE"/>
    <w:multiLevelType w:val="multilevel"/>
    <w:tmpl w:val="574EB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A9109B"/>
    <w:multiLevelType w:val="hybridMultilevel"/>
    <w:tmpl w:val="71204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26B6D"/>
    <w:multiLevelType w:val="multilevel"/>
    <w:tmpl w:val="EAEE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321E1"/>
    <w:multiLevelType w:val="hybridMultilevel"/>
    <w:tmpl w:val="E68C1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DD3784"/>
    <w:multiLevelType w:val="hybridMultilevel"/>
    <w:tmpl w:val="0D024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B87FAA"/>
    <w:multiLevelType w:val="hybridMultilevel"/>
    <w:tmpl w:val="032897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49101D"/>
    <w:multiLevelType w:val="multilevel"/>
    <w:tmpl w:val="CF6023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8088A"/>
    <w:multiLevelType w:val="multilevel"/>
    <w:tmpl w:val="A00EC8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1F7282"/>
    <w:multiLevelType w:val="hybridMultilevel"/>
    <w:tmpl w:val="79AE940E"/>
    <w:lvl w:ilvl="0" w:tplc="634E17E4">
      <w:start w:val="1"/>
      <w:numFmt w:val="decimal"/>
      <w:pStyle w:val="BulletedList"/>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F382FF6"/>
    <w:multiLevelType w:val="hybridMultilevel"/>
    <w:tmpl w:val="56B6F8D0"/>
    <w:lvl w:ilvl="0" w:tplc="77EE78BC">
      <w:start w:val="1"/>
      <w:numFmt w:val="bullet"/>
      <w:pStyle w:val="Number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B5628A"/>
    <w:multiLevelType w:val="hybridMultilevel"/>
    <w:tmpl w:val="50E011A8"/>
    <w:lvl w:ilvl="0" w:tplc="10090001">
      <w:start w:val="1"/>
      <w:numFmt w:val="bullet"/>
      <w:lvlText w:val=""/>
      <w:lvlJc w:val="left"/>
      <w:pPr>
        <w:ind w:left="360" w:hanging="360"/>
      </w:pPr>
      <w:rPr>
        <w:rFonts w:ascii="Symbol" w:hAnsi="Symbol" w:hint="default"/>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F419C0"/>
    <w:multiLevelType w:val="multilevel"/>
    <w:tmpl w:val="88A48734"/>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983114B"/>
    <w:multiLevelType w:val="multilevel"/>
    <w:tmpl w:val="44A4A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0035F9"/>
    <w:multiLevelType w:val="hybridMultilevel"/>
    <w:tmpl w:val="873438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BE3BA8"/>
    <w:multiLevelType w:val="hybridMultilevel"/>
    <w:tmpl w:val="A7E20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205D6D"/>
    <w:multiLevelType w:val="hybridMultilevel"/>
    <w:tmpl w:val="DFCE8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6299367">
    <w:abstractNumId w:val="29"/>
  </w:num>
  <w:num w:numId="2" w16cid:durableId="765269507">
    <w:abstractNumId w:val="30"/>
  </w:num>
  <w:num w:numId="3" w16cid:durableId="1762139885">
    <w:abstractNumId w:val="10"/>
  </w:num>
  <w:num w:numId="4" w16cid:durableId="752580327">
    <w:abstractNumId w:val="14"/>
  </w:num>
  <w:num w:numId="5" w16cid:durableId="947083070">
    <w:abstractNumId w:val="31"/>
  </w:num>
  <w:num w:numId="6" w16cid:durableId="1716273661">
    <w:abstractNumId w:val="5"/>
  </w:num>
  <w:num w:numId="7" w16cid:durableId="423572211">
    <w:abstractNumId w:val="21"/>
  </w:num>
  <w:num w:numId="8" w16cid:durableId="1401633553">
    <w:abstractNumId w:val="4"/>
  </w:num>
  <w:num w:numId="9" w16cid:durableId="688720539">
    <w:abstractNumId w:val="12"/>
  </w:num>
  <w:num w:numId="10" w16cid:durableId="1126385106">
    <w:abstractNumId w:val="8"/>
  </w:num>
  <w:num w:numId="11" w16cid:durableId="215971262">
    <w:abstractNumId w:val="32"/>
    <w:lvlOverride w:ilvl="0">
      <w:startOverride w:val="1"/>
    </w:lvlOverride>
    <w:lvlOverride w:ilvl="1"/>
    <w:lvlOverride w:ilvl="2"/>
    <w:lvlOverride w:ilvl="3"/>
    <w:lvlOverride w:ilvl="4"/>
    <w:lvlOverride w:ilvl="5"/>
    <w:lvlOverride w:ilvl="6"/>
    <w:lvlOverride w:ilvl="7"/>
    <w:lvlOverride w:ilvl="8"/>
  </w:num>
  <w:num w:numId="12" w16cid:durableId="1040938434">
    <w:abstractNumId w:val="23"/>
  </w:num>
  <w:num w:numId="13" w16cid:durableId="805008154">
    <w:abstractNumId w:val="1"/>
  </w:num>
  <w:num w:numId="14" w16cid:durableId="641420654">
    <w:abstractNumId w:val="13"/>
  </w:num>
  <w:num w:numId="15" w16cid:durableId="2135521558">
    <w:abstractNumId w:val="6"/>
  </w:num>
  <w:num w:numId="16" w16cid:durableId="645090988">
    <w:abstractNumId w:val="26"/>
  </w:num>
  <w:num w:numId="17" w16cid:durableId="547255251">
    <w:abstractNumId w:val="22"/>
  </w:num>
  <w:num w:numId="18" w16cid:durableId="2087990756">
    <w:abstractNumId w:val="19"/>
  </w:num>
  <w:num w:numId="19" w16cid:durableId="506754016">
    <w:abstractNumId w:val="11"/>
  </w:num>
  <w:num w:numId="20" w16cid:durableId="1880508021">
    <w:abstractNumId w:val="15"/>
  </w:num>
  <w:num w:numId="21" w16cid:durableId="1470593979">
    <w:abstractNumId w:val="17"/>
  </w:num>
  <w:num w:numId="22" w16cid:durableId="11877521">
    <w:abstractNumId w:val="25"/>
  </w:num>
  <w:num w:numId="23" w16cid:durableId="1718818373">
    <w:abstractNumId w:val="28"/>
  </w:num>
  <w:num w:numId="24" w16cid:durableId="141772616">
    <w:abstractNumId w:val="27"/>
  </w:num>
  <w:num w:numId="25" w16cid:durableId="723718071">
    <w:abstractNumId w:val="3"/>
  </w:num>
  <w:num w:numId="26" w16cid:durableId="1750999876">
    <w:abstractNumId w:val="7"/>
  </w:num>
  <w:num w:numId="27" w16cid:durableId="970135755">
    <w:abstractNumId w:val="2"/>
  </w:num>
  <w:num w:numId="28" w16cid:durableId="678506802">
    <w:abstractNumId w:val="35"/>
  </w:num>
  <w:num w:numId="29" w16cid:durableId="1104374720">
    <w:abstractNumId w:val="36"/>
  </w:num>
  <w:num w:numId="30" w16cid:durableId="1469668272">
    <w:abstractNumId w:val="18"/>
  </w:num>
  <w:num w:numId="31" w16cid:durableId="2142766295">
    <w:abstractNumId w:val="24"/>
  </w:num>
  <w:num w:numId="32" w16cid:durableId="726295091">
    <w:abstractNumId w:val="0"/>
  </w:num>
  <w:num w:numId="33" w16cid:durableId="199248796">
    <w:abstractNumId w:val="34"/>
  </w:num>
  <w:num w:numId="34" w16cid:durableId="1215315971">
    <w:abstractNumId w:val="33"/>
  </w:num>
  <w:num w:numId="35" w16cid:durableId="932012194">
    <w:abstractNumId w:val="9"/>
  </w:num>
  <w:num w:numId="36" w16cid:durableId="830828162">
    <w:abstractNumId w:val="20"/>
  </w:num>
  <w:num w:numId="37" w16cid:durableId="203715300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cxtzA3NjUxMzBR0lEKTi0uzszPAykwrAUAAUjlXywAAAA="/>
  </w:docVars>
  <w:rsids>
    <w:rsidRoot w:val="00CA6528"/>
    <w:rsid w:val="00007868"/>
    <w:rsid w:val="00011B0D"/>
    <w:rsid w:val="00011CCE"/>
    <w:rsid w:val="00012201"/>
    <w:rsid w:val="0001623A"/>
    <w:rsid w:val="0002298C"/>
    <w:rsid w:val="00027658"/>
    <w:rsid w:val="00031678"/>
    <w:rsid w:val="000343DE"/>
    <w:rsid w:val="0004797D"/>
    <w:rsid w:val="00050FF4"/>
    <w:rsid w:val="00051757"/>
    <w:rsid w:val="000526CD"/>
    <w:rsid w:val="00052A65"/>
    <w:rsid w:val="00054203"/>
    <w:rsid w:val="00057713"/>
    <w:rsid w:val="00057E4D"/>
    <w:rsid w:val="00061452"/>
    <w:rsid w:val="00063E2E"/>
    <w:rsid w:val="00066789"/>
    <w:rsid w:val="00070CA9"/>
    <w:rsid w:val="00073183"/>
    <w:rsid w:val="00082377"/>
    <w:rsid w:val="00084C39"/>
    <w:rsid w:val="00087EFD"/>
    <w:rsid w:val="00090523"/>
    <w:rsid w:val="000928A8"/>
    <w:rsid w:val="000A1A19"/>
    <w:rsid w:val="000B2879"/>
    <w:rsid w:val="000C514D"/>
    <w:rsid w:val="000D03D9"/>
    <w:rsid w:val="000D2BCD"/>
    <w:rsid w:val="000D3D3D"/>
    <w:rsid w:val="000D457F"/>
    <w:rsid w:val="000D64E7"/>
    <w:rsid w:val="000E0DCC"/>
    <w:rsid w:val="000E2C92"/>
    <w:rsid w:val="000E3435"/>
    <w:rsid w:val="000E4E21"/>
    <w:rsid w:val="000E6567"/>
    <w:rsid w:val="000F0315"/>
    <w:rsid w:val="000F1F9A"/>
    <w:rsid w:val="000F713C"/>
    <w:rsid w:val="001052E4"/>
    <w:rsid w:val="00111A06"/>
    <w:rsid w:val="00112B48"/>
    <w:rsid w:val="00123328"/>
    <w:rsid w:val="00132C32"/>
    <w:rsid w:val="00134D6B"/>
    <w:rsid w:val="00142966"/>
    <w:rsid w:val="0014738A"/>
    <w:rsid w:val="00147E1C"/>
    <w:rsid w:val="00155EA0"/>
    <w:rsid w:val="00157116"/>
    <w:rsid w:val="00160B7A"/>
    <w:rsid w:val="00161D08"/>
    <w:rsid w:val="001635C6"/>
    <w:rsid w:val="00165FB5"/>
    <w:rsid w:val="00172D30"/>
    <w:rsid w:val="00173A32"/>
    <w:rsid w:val="00184663"/>
    <w:rsid w:val="001866BA"/>
    <w:rsid w:val="001871FB"/>
    <w:rsid w:val="00194EAF"/>
    <w:rsid w:val="001A4054"/>
    <w:rsid w:val="001A4532"/>
    <w:rsid w:val="001B46DD"/>
    <w:rsid w:val="001B5937"/>
    <w:rsid w:val="001C1C8E"/>
    <w:rsid w:val="001D141A"/>
    <w:rsid w:val="001D2E08"/>
    <w:rsid w:val="001D443F"/>
    <w:rsid w:val="001D6C90"/>
    <w:rsid w:val="001D6F38"/>
    <w:rsid w:val="001E273D"/>
    <w:rsid w:val="001E2EF6"/>
    <w:rsid w:val="001E570E"/>
    <w:rsid w:val="001E6E69"/>
    <w:rsid w:val="001F02DF"/>
    <w:rsid w:val="001F4522"/>
    <w:rsid w:val="001F5684"/>
    <w:rsid w:val="00201D47"/>
    <w:rsid w:val="00203AC1"/>
    <w:rsid w:val="00204661"/>
    <w:rsid w:val="00207E7B"/>
    <w:rsid w:val="00215263"/>
    <w:rsid w:val="00217049"/>
    <w:rsid w:val="00217B87"/>
    <w:rsid w:val="00220F17"/>
    <w:rsid w:val="002255DA"/>
    <w:rsid w:val="002261C7"/>
    <w:rsid w:val="002308D7"/>
    <w:rsid w:val="00232ECF"/>
    <w:rsid w:val="0023745E"/>
    <w:rsid w:val="0024132D"/>
    <w:rsid w:val="00243228"/>
    <w:rsid w:val="002438EE"/>
    <w:rsid w:val="0025183F"/>
    <w:rsid w:val="002602D9"/>
    <w:rsid w:val="00264D95"/>
    <w:rsid w:val="00266AD1"/>
    <w:rsid w:val="00272290"/>
    <w:rsid w:val="00272EF2"/>
    <w:rsid w:val="00276FEC"/>
    <w:rsid w:val="00280D95"/>
    <w:rsid w:val="00285331"/>
    <w:rsid w:val="00285E91"/>
    <w:rsid w:val="0029097D"/>
    <w:rsid w:val="00293371"/>
    <w:rsid w:val="00294E85"/>
    <w:rsid w:val="00297396"/>
    <w:rsid w:val="00297991"/>
    <w:rsid w:val="002A1091"/>
    <w:rsid w:val="002A309D"/>
    <w:rsid w:val="002A73CD"/>
    <w:rsid w:val="002C1F1C"/>
    <w:rsid w:val="002C6D28"/>
    <w:rsid w:val="002E02AA"/>
    <w:rsid w:val="002F1319"/>
    <w:rsid w:val="002F466E"/>
    <w:rsid w:val="002F5B9D"/>
    <w:rsid w:val="002F5BDE"/>
    <w:rsid w:val="0030013E"/>
    <w:rsid w:val="00305CFE"/>
    <w:rsid w:val="00307505"/>
    <w:rsid w:val="00310AD6"/>
    <w:rsid w:val="00312EDB"/>
    <w:rsid w:val="00313855"/>
    <w:rsid w:val="00313887"/>
    <w:rsid w:val="003151FF"/>
    <w:rsid w:val="00316371"/>
    <w:rsid w:val="003169F5"/>
    <w:rsid w:val="003171C4"/>
    <w:rsid w:val="003270F0"/>
    <w:rsid w:val="00331AE6"/>
    <w:rsid w:val="00335CA0"/>
    <w:rsid w:val="00337C9F"/>
    <w:rsid w:val="00340F6D"/>
    <w:rsid w:val="00350435"/>
    <w:rsid w:val="00353302"/>
    <w:rsid w:val="0035492C"/>
    <w:rsid w:val="0035520B"/>
    <w:rsid w:val="00357858"/>
    <w:rsid w:val="00364A24"/>
    <w:rsid w:val="00374FF3"/>
    <w:rsid w:val="00387D24"/>
    <w:rsid w:val="00395D59"/>
    <w:rsid w:val="0039687F"/>
    <w:rsid w:val="003A182D"/>
    <w:rsid w:val="003A1EFF"/>
    <w:rsid w:val="003A32B1"/>
    <w:rsid w:val="003A607D"/>
    <w:rsid w:val="003C179B"/>
    <w:rsid w:val="003C510B"/>
    <w:rsid w:val="003C7E66"/>
    <w:rsid w:val="003D1314"/>
    <w:rsid w:val="003D4CA8"/>
    <w:rsid w:val="003D64AC"/>
    <w:rsid w:val="003D68E4"/>
    <w:rsid w:val="003E1C3E"/>
    <w:rsid w:val="003E626E"/>
    <w:rsid w:val="003E7335"/>
    <w:rsid w:val="003F472F"/>
    <w:rsid w:val="00407314"/>
    <w:rsid w:val="00412BA3"/>
    <w:rsid w:val="004130D0"/>
    <w:rsid w:val="00413AFD"/>
    <w:rsid w:val="00415D5C"/>
    <w:rsid w:val="004168D9"/>
    <w:rsid w:val="00420504"/>
    <w:rsid w:val="00421991"/>
    <w:rsid w:val="0042656B"/>
    <w:rsid w:val="00436520"/>
    <w:rsid w:val="00437F54"/>
    <w:rsid w:val="00444B35"/>
    <w:rsid w:val="00446740"/>
    <w:rsid w:val="00455EFC"/>
    <w:rsid w:val="00456273"/>
    <w:rsid w:val="00460706"/>
    <w:rsid w:val="00466AC1"/>
    <w:rsid w:val="0047191D"/>
    <w:rsid w:val="00476FEB"/>
    <w:rsid w:val="00481DC9"/>
    <w:rsid w:val="0049112B"/>
    <w:rsid w:val="004962A7"/>
    <w:rsid w:val="004A0CD8"/>
    <w:rsid w:val="004A461F"/>
    <w:rsid w:val="004A79C3"/>
    <w:rsid w:val="004B27E7"/>
    <w:rsid w:val="004B3312"/>
    <w:rsid w:val="004B500D"/>
    <w:rsid w:val="004B5DED"/>
    <w:rsid w:val="004B7BF3"/>
    <w:rsid w:val="004B7D8B"/>
    <w:rsid w:val="004C2514"/>
    <w:rsid w:val="004C36F9"/>
    <w:rsid w:val="004D5CB8"/>
    <w:rsid w:val="004D7405"/>
    <w:rsid w:val="004E77FE"/>
    <w:rsid w:val="004F0094"/>
    <w:rsid w:val="004F0D7F"/>
    <w:rsid w:val="004F1B27"/>
    <w:rsid w:val="004F58C8"/>
    <w:rsid w:val="004F6C4A"/>
    <w:rsid w:val="004F6CCD"/>
    <w:rsid w:val="00500513"/>
    <w:rsid w:val="005013E2"/>
    <w:rsid w:val="00507CA7"/>
    <w:rsid w:val="00513B1E"/>
    <w:rsid w:val="005216B1"/>
    <w:rsid w:val="005267A2"/>
    <w:rsid w:val="00531735"/>
    <w:rsid w:val="00550DDD"/>
    <w:rsid w:val="00551542"/>
    <w:rsid w:val="00552BDE"/>
    <w:rsid w:val="00567A75"/>
    <w:rsid w:val="00571BAB"/>
    <w:rsid w:val="00573FA1"/>
    <w:rsid w:val="005747AF"/>
    <w:rsid w:val="005763E4"/>
    <w:rsid w:val="00576E62"/>
    <w:rsid w:val="00581652"/>
    <w:rsid w:val="00583EBA"/>
    <w:rsid w:val="00586E9A"/>
    <w:rsid w:val="0059176F"/>
    <w:rsid w:val="0059261E"/>
    <w:rsid w:val="00593129"/>
    <w:rsid w:val="00594F54"/>
    <w:rsid w:val="00595D8A"/>
    <w:rsid w:val="005A13D2"/>
    <w:rsid w:val="005B1F1B"/>
    <w:rsid w:val="005C3E73"/>
    <w:rsid w:val="005C5E37"/>
    <w:rsid w:val="005D23DE"/>
    <w:rsid w:val="005D2E52"/>
    <w:rsid w:val="005D36B8"/>
    <w:rsid w:val="005E5110"/>
    <w:rsid w:val="005E55CC"/>
    <w:rsid w:val="005E574F"/>
    <w:rsid w:val="005F0B46"/>
    <w:rsid w:val="005F44CC"/>
    <w:rsid w:val="005F58C7"/>
    <w:rsid w:val="005F7F14"/>
    <w:rsid w:val="006022E9"/>
    <w:rsid w:val="00602FFD"/>
    <w:rsid w:val="006032F5"/>
    <w:rsid w:val="00604556"/>
    <w:rsid w:val="00604E22"/>
    <w:rsid w:val="006058AB"/>
    <w:rsid w:val="00605A66"/>
    <w:rsid w:val="00605E53"/>
    <w:rsid w:val="006174CF"/>
    <w:rsid w:val="0062294A"/>
    <w:rsid w:val="0062304A"/>
    <w:rsid w:val="00625B4F"/>
    <w:rsid w:val="006302D9"/>
    <w:rsid w:val="006310BB"/>
    <w:rsid w:val="00637F2E"/>
    <w:rsid w:val="006406DC"/>
    <w:rsid w:val="00641137"/>
    <w:rsid w:val="00641410"/>
    <w:rsid w:val="006455BD"/>
    <w:rsid w:val="006627B9"/>
    <w:rsid w:val="006652D2"/>
    <w:rsid w:val="006653D4"/>
    <w:rsid w:val="0066797B"/>
    <w:rsid w:val="0067176F"/>
    <w:rsid w:val="00671820"/>
    <w:rsid w:val="006751D3"/>
    <w:rsid w:val="00682514"/>
    <w:rsid w:val="0068412B"/>
    <w:rsid w:val="006969B7"/>
    <w:rsid w:val="006A3BAC"/>
    <w:rsid w:val="006A3C53"/>
    <w:rsid w:val="006A4771"/>
    <w:rsid w:val="006A4E0F"/>
    <w:rsid w:val="006A5082"/>
    <w:rsid w:val="006B0F17"/>
    <w:rsid w:val="006B181E"/>
    <w:rsid w:val="006B6F29"/>
    <w:rsid w:val="006B7A99"/>
    <w:rsid w:val="006C4395"/>
    <w:rsid w:val="006D0F5F"/>
    <w:rsid w:val="006D176B"/>
    <w:rsid w:val="006E16D3"/>
    <w:rsid w:val="006E3A89"/>
    <w:rsid w:val="006F1B35"/>
    <w:rsid w:val="006F246F"/>
    <w:rsid w:val="006F7C4F"/>
    <w:rsid w:val="00701B6A"/>
    <w:rsid w:val="007026B7"/>
    <w:rsid w:val="007109E4"/>
    <w:rsid w:val="00711B01"/>
    <w:rsid w:val="00711CD0"/>
    <w:rsid w:val="007126FB"/>
    <w:rsid w:val="0072469A"/>
    <w:rsid w:val="00731B81"/>
    <w:rsid w:val="0073323F"/>
    <w:rsid w:val="00733351"/>
    <w:rsid w:val="0073495B"/>
    <w:rsid w:val="00737D42"/>
    <w:rsid w:val="007400DF"/>
    <w:rsid w:val="0075618B"/>
    <w:rsid w:val="0076199B"/>
    <w:rsid w:val="00766F4E"/>
    <w:rsid w:val="00772431"/>
    <w:rsid w:val="00775C39"/>
    <w:rsid w:val="007771B8"/>
    <w:rsid w:val="00783A75"/>
    <w:rsid w:val="00785481"/>
    <w:rsid w:val="00790FA7"/>
    <w:rsid w:val="00792EAE"/>
    <w:rsid w:val="00793F49"/>
    <w:rsid w:val="007965C1"/>
    <w:rsid w:val="007A0050"/>
    <w:rsid w:val="007A01F5"/>
    <w:rsid w:val="007A1258"/>
    <w:rsid w:val="007A3BDE"/>
    <w:rsid w:val="007B1FF1"/>
    <w:rsid w:val="007B23AD"/>
    <w:rsid w:val="007B3EB8"/>
    <w:rsid w:val="007B445F"/>
    <w:rsid w:val="007B48A0"/>
    <w:rsid w:val="007B499E"/>
    <w:rsid w:val="007C0873"/>
    <w:rsid w:val="007C11AC"/>
    <w:rsid w:val="007C3C75"/>
    <w:rsid w:val="007C66DB"/>
    <w:rsid w:val="007C77F9"/>
    <w:rsid w:val="007D3793"/>
    <w:rsid w:val="007E0A1C"/>
    <w:rsid w:val="007E4968"/>
    <w:rsid w:val="007E703E"/>
    <w:rsid w:val="007F168A"/>
    <w:rsid w:val="0080382D"/>
    <w:rsid w:val="0081007C"/>
    <w:rsid w:val="00810195"/>
    <w:rsid w:val="00813F37"/>
    <w:rsid w:val="00814EF3"/>
    <w:rsid w:val="008231E2"/>
    <w:rsid w:val="00824412"/>
    <w:rsid w:val="008247CE"/>
    <w:rsid w:val="00826625"/>
    <w:rsid w:val="008308FC"/>
    <w:rsid w:val="00835393"/>
    <w:rsid w:val="00836C44"/>
    <w:rsid w:val="00840C06"/>
    <w:rsid w:val="0084165F"/>
    <w:rsid w:val="00841DA7"/>
    <w:rsid w:val="00842113"/>
    <w:rsid w:val="00844A56"/>
    <w:rsid w:val="00853096"/>
    <w:rsid w:val="00853949"/>
    <w:rsid w:val="00854C16"/>
    <w:rsid w:val="00861E2F"/>
    <w:rsid w:val="00870F05"/>
    <w:rsid w:val="00872110"/>
    <w:rsid w:val="008751C0"/>
    <w:rsid w:val="00881DE0"/>
    <w:rsid w:val="00890952"/>
    <w:rsid w:val="008A4FA6"/>
    <w:rsid w:val="008A7B89"/>
    <w:rsid w:val="008B2475"/>
    <w:rsid w:val="008B4C54"/>
    <w:rsid w:val="008C115C"/>
    <w:rsid w:val="008C1E1D"/>
    <w:rsid w:val="008C51BA"/>
    <w:rsid w:val="008C7FB3"/>
    <w:rsid w:val="008D319A"/>
    <w:rsid w:val="008D43C2"/>
    <w:rsid w:val="008D5B51"/>
    <w:rsid w:val="008D7419"/>
    <w:rsid w:val="008E2DCA"/>
    <w:rsid w:val="008F1A9D"/>
    <w:rsid w:val="008F244C"/>
    <w:rsid w:val="008F7EEF"/>
    <w:rsid w:val="00903D1F"/>
    <w:rsid w:val="009063D0"/>
    <w:rsid w:val="0090695F"/>
    <w:rsid w:val="00912482"/>
    <w:rsid w:val="00912CA9"/>
    <w:rsid w:val="00913269"/>
    <w:rsid w:val="00920C1E"/>
    <w:rsid w:val="009251AC"/>
    <w:rsid w:val="00925FAB"/>
    <w:rsid w:val="009305EA"/>
    <w:rsid w:val="009357E2"/>
    <w:rsid w:val="009377DC"/>
    <w:rsid w:val="00944BAD"/>
    <w:rsid w:val="00947DA8"/>
    <w:rsid w:val="0095003A"/>
    <w:rsid w:val="00955E01"/>
    <w:rsid w:val="00956F89"/>
    <w:rsid w:val="009575BF"/>
    <w:rsid w:val="00960508"/>
    <w:rsid w:val="009762A4"/>
    <w:rsid w:val="00976E4E"/>
    <w:rsid w:val="00981684"/>
    <w:rsid w:val="00983CBF"/>
    <w:rsid w:val="00997B13"/>
    <w:rsid w:val="009A0599"/>
    <w:rsid w:val="009A1ACB"/>
    <w:rsid w:val="009A4082"/>
    <w:rsid w:val="009A461E"/>
    <w:rsid w:val="009B59F7"/>
    <w:rsid w:val="009B5D44"/>
    <w:rsid w:val="009B7269"/>
    <w:rsid w:val="009B7633"/>
    <w:rsid w:val="009B77A2"/>
    <w:rsid w:val="009C44DD"/>
    <w:rsid w:val="009C72AD"/>
    <w:rsid w:val="009D1CF4"/>
    <w:rsid w:val="009D632A"/>
    <w:rsid w:val="009E23AE"/>
    <w:rsid w:val="009E3B85"/>
    <w:rsid w:val="009E5DD5"/>
    <w:rsid w:val="009F1220"/>
    <w:rsid w:val="009F2278"/>
    <w:rsid w:val="009F6C88"/>
    <w:rsid w:val="00A15D90"/>
    <w:rsid w:val="00A1687F"/>
    <w:rsid w:val="00A22C1C"/>
    <w:rsid w:val="00A2395D"/>
    <w:rsid w:val="00A2732B"/>
    <w:rsid w:val="00A30D9E"/>
    <w:rsid w:val="00A33A5A"/>
    <w:rsid w:val="00A33BAE"/>
    <w:rsid w:val="00A34FB1"/>
    <w:rsid w:val="00A35B3D"/>
    <w:rsid w:val="00A41B15"/>
    <w:rsid w:val="00A44801"/>
    <w:rsid w:val="00A5120F"/>
    <w:rsid w:val="00A703EA"/>
    <w:rsid w:val="00A7297E"/>
    <w:rsid w:val="00A82AEA"/>
    <w:rsid w:val="00A856EE"/>
    <w:rsid w:val="00A864A5"/>
    <w:rsid w:val="00A90BE8"/>
    <w:rsid w:val="00A917B9"/>
    <w:rsid w:val="00A93B4D"/>
    <w:rsid w:val="00A96D99"/>
    <w:rsid w:val="00AA1FD9"/>
    <w:rsid w:val="00AA5276"/>
    <w:rsid w:val="00AA60AD"/>
    <w:rsid w:val="00AB31ED"/>
    <w:rsid w:val="00AB5A58"/>
    <w:rsid w:val="00AC7F52"/>
    <w:rsid w:val="00AD0428"/>
    <w:rsid w:val="00AD1428"/>
    <w:rsid w:val="00AD2ADA"/>
    <w:rsid w:val="00AD3945"/>
    <w:rsid w:val="00AD7EB3"/>
    <w:rsid w:val="00AE0D7F"/>
    <w:rsid w:val="00AE4541"/>
    <w:rsid w:val="00AE502E"/>
    <w:rsid w:val="00AF3F7A"/>
    <w:rsid w:val="00B00DC4"/>
    <w:rsid w:val="00B01511"/>
    <w:rsid w:val="00B05522"/>
    <w:rsid w:val="00B1000D"/>
    <w:rsid w:val="00B1015F"/>
    <w:rsid w:val="00B116F3"/>
    <w:rsid w:val="00B11B78"/>
    <w:rsid w:val="00B11C17"/>
    <w:rsid w:val="00B13CB0"/>
    <w:rsid w:val="00B20390"/>
    <w:rsid w:val="00B27BD1"/>
    <w:rsid w:val="00B30966"/>
    <w:rsid w:val="00B33254"/>
    <w:rsid w:val="00B338F7"/>
    <w:rsid w:val="00B35C48"/>
    <w:rsid w:val="00B37380"/>
    <w:rsid w:val="00B40543"/>
    <w:rsid w:val="00B41274"/>
    <w:rsid w:val="00B41A37"/>
    <w:rsid w:val="00B42072"/>
    <w:rsid w:val="00B425E2"/>
    <w:rsid w:val="00B5547B"/>
    <w:rsid w:val="00B56202"/>
    <w:rsid w:val="00B61248"/>
    <w:rsid w:val="00B6476D"/>
    <w:rsid w:val="00B650D8"/>
    <w:rsid w:val="00B65134"/>
    <w:rsid w:val="00B72F99"/>
    <w:rsid w:val="00B81B2D"/>
    <w:rsid w:val="00B8304D"/>
    <w:rsid w:val="00B85C5F"/>
    <w:rsid w:val="00B90E76"/>
    <w:rsid w:val="00B90ED0"/>
    <w:rsid w:val="00BA1D8D"/>
    <w:rsid w:val="00BB14F2"/>
    <w:rsid w:val="00BC2346"/>
    <w:rsid w:val="00BC374A"/>
    <w:rsid w:val="00BC469C"/>
    <w:rsid w:val="00BC5D02"/>
    <w:rsid w:val="00BC6B6B"/>
    <w:rsid w:val="00BC6EDD"/>
    <w:rsid w:val="00BC734C"/>
    <w:rsid w:val="00BD21C7"/>
    <w:rsid w:val="00BD2E07"/>
    <w:rsid w:val="00BD4986"/>
    <w:rsid w:val="00BE2C8B"/>
    <w:rsid w:val="00BE46B4"/>
    <w:rsid w:val="00BE6FE7"/>
    <w:rsid w:val="00BF034B"/>
    <w:rsid w:val="00BF69F9"/>
    <w:rsid w:val="00C03BBB"/>
    <w:rsid w:val="00C0687B"/>
    <w:rsid w:val="00C06999"/>
    <w:rsid w:val="00C130F7"/>
    <w:rsid w:val="00C14ED3"/>
    <w:rsid w:val="00C31A42"/>
    <w:rsid w:val="00C3358B"/>
    <w:rsid w:val="00C34722"/>
    <w:rsid w:val="00C36B6D"/>
    <w:rsid w:val="00C36F70"/>
    <w:rsid w:val="00C40EC6"/>
    <w:rsid w:val="00C4121F"/>
    <w:rsid w:val="00C41558"/>
    <w:rsid w:val="00C44BC8"/>
    <w:rsid w:val="00C5385A"/>
    <w:rsid w:val="00C60191"/>
    <w:rsid w:val="00C6098F"/>
    <w:rsid w:val="00C62554"/>
    <w:rsid w:val="00C63968"/>
    <w:rsid w:val="00C709A6"/>
    <w:rsid w:val="00C75854"/>
    <w:rsid w:val="00C80ACB"/>
    <w:rsid w:val="00C9081A"/>
    <w:rsid w:val="00C91847"/>
    <w:rsid w:val="00C933F1"/>
    <w:rsid w:val="00C944FB"/>
    <w:rsid w:val="00C96A93"/>
    <w:rsid w:val="00C96CD0"/>
    <w:rsid w:val="00C97138"/>
    <w:rsid w:val="00C97E28"/>
    <w:rsid w:val="00CA0A2B"/>
    <w:rsid w:val="00CA124D"/>
    <w:rsid w:val="00CA2364"/>
    <w:rsid w:val="00CA6528"/>
    <w:rsid w:val="00CA7C99"/>
    <w:rsid w:val="00CC0180"/>
    <w:rsid w:val="00CC6FFE"/>
    <w:rsid w:val="00CD08FB"/>
    <w:rsid w:val="00CD2476"/>
    <w:rsid w:val="00CD4BBA"/>
    <w:rsid w:val="00CD6AD5"/>
    <w:rsid w:val="00CE0543"/>
    <w:rsid w:val="00CE43C1"/>
    <w:rsid w:val="00CE52AA"/>
    <w:rsid w:val="00CE5DFF"/>
    <w:rsid w:val="00CF1B37"/>
    <w:rsid w:val="00CF2B39"/>
    <w:rsid w:val="00CF479D"/>
    <w:rsid w:val="00CF78BC"/>
    <w:rsid w:val="00D0204F"/>
    <w:rsid w:val="00D05DF1"/>
    <w:rsid w:val="00D0718E"/>
    <w:rsid w:val="00D071B6"/>
    <w:rsid w:val="00D1091D"/>
    <w:rsid w:val="00D12DA7"/>
    <w:rsid w:val="00D13763"/>
    <w:rsid w:val="00D14BCE"/>
    <w:rsid w:val="00D31771"/>
    <w:rsid w:val="00D31A22"/>
    <w:rsid w:val="00D37853"/>
    <w:rsid w:val="00D4031D"/>
    <w:rsid w:val="00D40523"/>
    <w:rsid w:val="00D40C02"/>
    <w:rsid w:val="00D43538"/>
    <w:rsid w:val="00D43F2A"/>
    <w:rsid w:val="00D441F5"/>
    <w:rsid w:val="00D509AF"/>
    <w:rsid w:val="00D52DD7"/>
    <w:rsid w:val="00D55A47"/>
    <w:rsid w:val="00D63ABC"/>
    <w:rsid w:val="00D6582F"/>
    <w:rsid w:val="00D66F5A"/>
    <w:rsid w:val="00D732E3"/>
    <w:rsid w:val="00D7721C"/>
    <w:rsid w:val="00D77F04"/>
    <w:rsid w:val="00D81D8F"/>
    <w:rsid w:val="00D83956"/>
    <w:rsid w:val="00D8489C"/>
    <w:rsid w:val="00D86B2C"/>
    <w:rsid w:val="00D8757C"/>
    <w:rsid w:val="00D91603"/>
    <w:rsid w:val="00D94F9A"/>
    <w:rsid w:val="00DA19C6"/>
    <w:rsid w:val="00DA5B1D"/>
    <w:rsid w:val="00DB76AE"/>
    <w:rsid w:val="00DC2E2E"/>
    <w:rsid w:val="00DC733D"/>
    <w:rsid w:val="00DD3329"/>
    <w:rsid w:val="00DD490D"/>
    <w:rsid w:val="00DE02F3"/>
    <w:rsid w:val="00DE3728"/>
    <w:rsid w:val="00DE6A8C"/>
    <w:rsid w:val="00DF0847"/>
    <w:rsid w:val="00DF0F79"/>
    <w:rsid w:val="00DF194E"/>
    <w:rsid w:val="00DF2E51"/>
    <w:rsid w:val="00DF3C67"/>
    <w:rsid w:val="00DF3FD5"/>
    <w:rsid w:val="00E04901"/>
    <w:rsid w:val="00E06007"/>
    <w:rsid w:val="00E07A15"/>
    <w:rsid w:val="00E07C8B"/>
    <w:rsid w:val="00E154CC"/>
    <w:rsid w:val="00E21F34"/>
    <w:rsid w:val="00E251E3"/>
    <w:rsid w:val="00E2632B"/>
    <w:rsid w:val="00E301ED"/>
    <w:rsid w:val="00E33149"/>
    <w:rsid w:val="00E366B5"/>
    <w:rsid w:val="00E40AFA"/>
    <w:rsid w:val="00E55723"/>
    <w:rsid w:val="00E56034"/>
    <w:rsid w:val="00E6432D"/>
    <w:rsid w:val="00E647D6"/>
    <w:rsid w:val="00E702AF"/>
    <w:rsid w:val="00E71A9B"/>
    <w:rsid w:val="00E71CB6"/>
    <w:rsid w:val="00E825DD"/>
    <w:rsid w:val="00E87A05"/>
    <w:rsid w:val="00E903C7"/>
    <w:rsid w:val="00E96BD1"/>
    <w:rsid w:val="00EA1969"/>
    <w:rsid w:val="00EB0E34"/>
    <w:rsid w:val="00EB2E1C"/>
    <w:rsid w:val="00EB3C12"/>
    <w:rsid w:val="00EB513F"/>
    <w:rsid w:val="00EB5673"/>
    <w:rsid w:val="00EB6119"/>
    <w:rsid w:val="00EC2081"/>
    <w:rsid w:val="00EC2A04"/>
    <w:rsid w:val="00EC3131"/>
    <w:rsid w:val="00EC7181"/>
    <w:rsid w:val="00EC723C"/>
    <w:rsid w:val="00ED08FF"/>
    <w:rsid w:val="00ED17F4"/>
    <w:rsid w:val="00ED31D2"/>
    <w:rsid w:val="00ED5676"/>
    <w:rsid w:val="00EE5EA3"/>
    <w:rsid w:val="00EE6180"/>
    <w:rsid w:val="00EF1716"/>
    <w:rsid w:val="00EF47C3"/>
    <w:rsid w:val="00EF4B31"/>
    <w:rsid w:val="00EF50EF"/>
    <w:rsid w:val="00F02771"/>
    <w:rsid w:val="00F03076"/>
    <w:rsid w:val="00F07EEB"/>
    <w:rsid w:val="00F1481C"/>
    <w:rsid w:val="00F21CE9"/>
    <w:rsid w:val="00F264CB"/>
    <w:rsid w:val="00F27E54"/>
    <w:rsid w:val="00F32E9B"/>
    <w:rsid w:val="00F34D94"/>
    <w:rsid w:val="00F404E3"/>
    <w:rsid w:val="00F4140E"/>
    <w:rsid w:val="00F52159"/>
    <w:rsid w:val="00F6439A"/>
    <w:rsid w:val="00F66E35"/>
    <w:rsid w:val="00F72CCF"/>
    <w:rsid w:val="00F73F5F"/>
    <w:rsid w:val="00F7430A"/>
    <w:rsid w:val="00F75A0D"/>
    <w:rsid w:val="00F852E7"/>
    <w:rsid w:val="00F85419"/>
    <w:rsid w:val="00F95234"/>
    <w:rsid w:val="00F954AB"/>
    <w:rsid w:val="00F96D0B"/>
    <w:rsid w:val="00FA284D"/>
    <w:rsid w:val="00FA2A73"/>
    <w:rsid w:val="00FA5646"/>
    <w:rsid w:val="00FA6616"/>
    <w:rsid w:val="00FB1D62"/>
    <w:rsid w:val="00FB3438"/>
    <w:rsid w:val="00FC49C2"/>
    <w:rsid w:val="00FC7FD6"/>
    <w:rsid w:val="00FD27F0"/>
    <w:rsid w:val="00FD51FD"/>
    <w:rsid w:val="00FE2440"/>
    <w:rsid w:val="00FE5B06"/>
    <w:rsid w:val="00FE62CC"/>
    <w:rsid w:val="00FF6A89"/>
    <w:rsid w:val="00FF7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14:docId w14:val="09B78D99"/>
  <w15:chartTrackingRefBased/>
  <w15:docId w15:val="{F927557D-E803-4172-98DD-37DE74C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49"/>
  </w:style>
  <w:style w:type="paragraph" w:styleId="Heading1">
    <w:name w:val="heading 1"/>
    <w:basedOn w:val="Normal"/>
    <w:next w:val="Normal"/>
    <w:link w:val="Heading1Char"/>
    <w:uiPriority w:val="9"/>
    <w:qFormat/>
    <w:rsid w:val="00D31A22"/>
    <w:pPr>
      <w:keepNext/>
      <w:keepLines/>
      <w:spacing w:before="240"/>
      <w:outlineLvl w:val="0"/>
    </w:pPr>
    <w:rPr>
      <w:rFonts w:asciiTheme="majorHAnsi" w:eastAsiaTheme="majorEastAsia" w:hAnsiTheme="majorHAnsi" w:cstheme="majorBidi"/>
      <w:color w:val="911537" w:themeColor="accent1" w:themeShade="BF"/>
      <w:sz w:val="32"/>
      <w:szCs w:val="32"/>
    </w:rPr>
  </w:style>
  <w:style w:type="paragraph" w:styleId="Heading2">
    <w:name w:val="heading 2"/>
    <w:basedOn w:val="Normal"/>
    <w:next w:val="Normal"/>
    <w:link w:val="Heading2Char"/>
    <w:uiPriority w:val="9"/>
    <w:semiHidden/>
    <w:unhideWhenUsed/>
    <w:qFormat/>
    <w:rsid w:val="00D31A22"/>
    <w:pPr>
      <w:keepNext/>
      <w:keepLines/>
      <w:spacing w:before="40"/>
      <w:outlineLvl w:val="1"/>
    </w:pPr>
    <w:rPr>
      <w:rFonts w:asciiTheme="majorHAnsi" w:eastAsiaTheme="majorEastAsia" w:hAnsiTheme="majorHAnsi" w:cstheme="majorBidi"/>
      <w:color w:val="911537" w:themeColor="accent1" w:themeShade="BF"/>
      <w:sz w:val="26"/>
      <w:szCs w:val="26"/>
    </w:rPr>
  </w:style>
  <w:style w:type="paragraph" w:styleId="Heading3">
    <w:name w:val="heading 3"/>
    <w:basedOn w:val="Normal"/>
    <w:next w:val="Normal"/>
    <w:link w:val="Heading3Char"/>
    <w:uiPriority w:val="9"/>
    <w:semiHidden/>
    <w:unhideWhenUsed/>
    <w:qFormat/>
    <w:rsid w:val="00D31A22"/>
    <w:pPr>
      <w:keepNext/>
      <w:keepLines/>
      <w:spacing w:before="40"/>
      <w:outlineLvl w:val="2"/>
    </w:pPr>
    <w:rPr>
      <w:rFonts w:asciiTheme="majorHAnsi" w:eastAsiaTheme="majorEastAsia" w:hAnsiTheme="majorHAnsi" w:cstheme="majorBidi"/>
      <w:color w:val="610E24" w:themeColor="accent1" w:themeShade="7F"/>
      <w:sz w:val="24"/>
      <w:szCs w:val="24"/>
    </w:rPr>
  </w:style>
  <w:style w:type="paragraph" w:styleId="Heading4">
    <w:name w:val="heading 4"/>
    <w:basedOn w:val="Normal"/>
    <w:next w:val="Normal"/>
    <w:link w:val="Heading4Char"/>
    <w:uiPriority w:val="9"/>
    <w:semiHidden/>
    <w:unhideWhenUsed/>
    <w:qFormat/>
    <w:rsid w:val="00D31A22"/>
    <w:pPr>
      <w:keepNext/>
      <w:keepLines/>
      <w:spacing w:before="40"/>
      <w:outlineLvl w:val="3"/>
    </w:pPr>
    <w:rPr>
      <w:rFonts w:asciiTheme="majorHAnsi" w:eastAsiaTheme="majorEastAsia" w:hAnsiTheme="majorHAnsi" w:cstheme="majorBidi"/>
      <w:i/>
      <w:iCs/>
      <w:color w:val="911537" w:themeColor="accent1" w:themeShade="BF"/>
    </w:rPr>
  </w:style>
  <w:style w:type="paragraph" w:styleId="Heading5">
    <w:name w:val="heading 5"/>
    <w:basedOn w:val="Normal"/>
    <w:next w:val="Normal"/>
    <w:link w:val="Heading5Char"/>
    <w:uiPriority w:val="9"/>
    <w:semiHidden/>
    <w:unhideWhenUsed/>
    <w:qFormat/>
    <w:rsid w:val="00D31A22"/>
    <w:pPr>
      <w:keepNext/>
      <w:keepLines/>
      <w:spacing w:before="40"/>
      <w:outlineLvl w:val="4"/>
    </w:pPr>
    <w:rPr>
      <w:rFonts w:asciiTheme="majorHAnsi" w:eastAsiaTheme="majorEastAsia" w:hAnsiTheme="majorHAnsi" w:cstheme="majorBidi"/>
      <w:color w:val="911537" w:themeColor="accent1" w:themeShade="BF"/>
    </w:rPr>
  </w:style>
  <w:style w:type="paragraph" w:styleId="Heading6">
    <w:name w:val="heading 6"/>
    <w:basedOn w:val="Normal"/>
    <w:next w:val="Normal"/>
    <w:link w:val="Heading6Char"/>
    <w:uiPriority w:val="9"/>
    <w:semiHidden/>
    <w:unhideWhenUsed/>
    <w:qFormat/>
    <w:rsid w:val="00D31A22"/>
    <w:pPr>
      <w:keepNext/>
      <w:keepLines/>
      <w:spacing w:before="40"/>
      <w:outlineLvl w:val="5"/>
    </w:pPr>
    <w:rPr>
      <w:rFonts w:asciiTheme="majorHAnsi" w:eastAsiaTheme="majorEastAsia" w:hAnsiTheme="majorHAnsi" w:cstheme="majorBidi"/>
      <w:color w:val="610E24" w:themeColor="accent1" w:themeShade="7F"/>
    </w:rPr>
  </w:style>
  <w:style w:type="paragraph" w:styleId="Heading7">
    <w:name w:val="heading 7"/>
    <w:basedOn w:val="Normal"/>
    <w:next w:val="Normal"/>
    <w:link w:val="Heading7Char"/>
    <w:uiPriority w:val="9"/>
    <w:semiHidden/>
    <w:unhideWhenUsed/>
    <w:qFormat/>
    <w:rsid w:val="00D31A22"/>
    <w:pPr>
      <w:keepNext/>
      <w:keepLines/>
      <w:spacing w:before="40"/>
      <w:outlineLvl w:val="6"/>
    </w:pPr>
    <w:rPr>
      <w:rFonts w:asciiTheme="majorHAnsi" w:eastAsiaTheme="majorEastAsia" w:hAnsiTheme="majorHAnsi" w:cstheme="majorBidi"/>
      <w:i/>
      <w:iCs/>
      <w:color w:val="610E24" w:themeColor="accent1" w:themeShade="7F"/>
    </w:rPr>
  </w:style>
  <w:style w:type="paragraph" w:styleId="Heading8">
    <w:name w:val="heading 8"/>
    <w:basedOn w:val="Normal"/>
    <w:next w:val="Normal"/>
    <w:link w:val="Heading8Char"/>
    <w:uiPriority w:val="9"/>
    <w:semiHidden/>
    <w:unhideWhenUsed/>
    <w:qFormat/>
    <w:rsid w:val="00D31A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1A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Employer">
    <w:name w:val="Author Employer"/>
    <w:basedOn w:val="Normal"/>
    <w:link w:val="AuthorEmployerChar"/>
    <w:rsid w:val="00D31A22"/>
    <w:rPr>
      <w:lang w:val="en-US"/>
    </w:rPr>
  </w:style>
  <w:style w:type="character" w:customStyle="1" w:styleId="AuthorEmployerChar">
    <w:name w:val="Author Employer Char"/>
    <w:basedOn w:val="DefaultParagraphFont"/>
    <w:link w:val="AuthorEmployer"/>
    <w:rsid w:val="00D31A22"/>
    <w:rPr>
      <w:rFonts w:asciiTheme="minorHAnsi" w:hAnsiTheme="minorHAnsi" w:cstheme="minorBidi"/>
      <w:color w:val="auto"/>
      <w:lang w:val="en-US" w:eastAsia="en-CA"/>
    </w:rPr>
  </w:style>
  <w:style w:type="paragraph" w:customStyle="1" w:styleId="AuthorJobTitle">
    <w:name w:val="Author Job Title"/>
    <w:basedOn w:val="Normal"/>
    <w:link w:val="AuthorJobTitleChar"/>
    <w:rsid w:val="00D31A22"/>
    <w:rPr>
      <w:lang w:val="en-US"/>
    </w:rPr>
  </w:style>
  <w:style w:type="character" w:customStyle="1" w:styleId="AuthorJobTitleChar">
    <w:name w:val="Author Job Title Char"/>
    <w:basedOn w:val="DefaultParagraphFont"/>
    <w:link w:val="AuthorJobTitle"/>
    <w:rsid w:val="00D31A22"/>
    <w:rPr>
      <w:rFonts w:asciiTheme="minorHAnsi" w:hAnsiTheme="minorHAnsi" w:cstheme="minorBidi"/>
      <w:color w:val="auto"/>
      <w:lang w:val="en-US" w:eastAsia="en-CA"/>
    </w:rPr>
  </w:style>
  <w:style w:type="paragraph" w:customStyle="1" w:styleId="AuthorName">
    <w:name w:val="Author Name"/>
    <w:basedOn w:val="Normal"/>
    <w:link w:val="AuthorNameChar"/>
    <w:rsid w:val="00D31A22"/>
    <w:rPr>
      <w:b/>
      <w:lang w:val="en-US"/>
    </w:rPr>
  </w:style>
  <w:style w:type="character" w:customStyle="1" w:styleId="AuthorNameChar">
    <w:name w:val="Author Name Char"/>
    <w:basedOn w:val="DefaultParagraphFont"/>
    <w:link w:val="AuthorName"/>
    <w:rsid w:val="00D31A22"/>
    <w:rPr>
      <w:rFonts w:asciiTheme="minorHAnsi" w:hAnsiTheme="minorHAnsi" w:cstheme="minorBidi"/>
      <w:b/>
      <w:color w:val="auto"/>
      <w:lang w:val="en-US" w:eastAsia="en-CA"/>
    </w:rPr>
  </w:style>
  <w:style w:type="character" w:customStyle="1" w:styleId="Bold">
    <w:name w:val="Bold"/>
    <w:uiPriority w:val="1"/>
    <w:rsid w:val="00D31A22"/>
    <w:rPr>
      <w:b/>
    </w:rPr>
  </w:style>
  <w:style w:type="character" w:customStyle="1" w:styleId="BoldGreen">
    <w:name w:val="Bold Green"/>
    <w:basedOn w:val="DefaultParagraphFont"/>
    <w:uiPriority w:val="1"/>
    <w:rsid w:val="00D31A22"/>
    <w:rPr>
      <w:rFonts w:ascii="Arial" w:hAnsi="Arial"/>
      <w:b/>
      <w:bCs w:val="0"/>
      <w:color w:val="5A8E22"/>
      <w:sz w:val="36"/>
    </w:rPr>
  </w:style>
  <w:style w:type="paragraph" w:customStyle="1" w:styleId="BulletedList">
    <w:name w:val="Bulleted List"/>
    <w:basedOn w:val="ListParagraph"/>
    <w:link w:val="BulletedListChar"/>
    <w:autoRedefine/>
    <w:rsid w:val="00D31A22"/>
    <w:pPr>
      <w:numPr>
        <w:numId w:val="1"/>
      </w:numPr>
    </w:pPr>
    <w:rPr>
      <w:lang w:val="en-US"/>
    </w:rPr>
  </w:style>
  <w:style w:type="character" w:customStyle="1" w:styleId="BulletedListChar">
    <w:name w:val="Bulleted List Char"/>
    <w:basedOn w:val="ListParagraphChar"/>
    <w:link w:val="BulletedList"/>
    <w:rsid w:val="00D31A22"/>
    <w:rPr>
      <w:lang w:val="en-US"/>
    </w:rPr>
  </w:style>
  <w:style w:type="paragraph" w:styleId="ListParagraph">
    <w:name w:val="List Paragraph"/>
    <w:aliases w:val="List Paragraph1,Recommendation,List Paragraph11,L,CV text,Table text,F5 List Paragraph,Dot pt,Bullet 1,Numbered Para 1,No Spacing1,List Paragraph Char Char Char,Indicator Text,Evidence on Demand bullet points,Bullet List,FooterText"/>
    <w:basedOn w:val="Normal"/>
    <w:link w:val="ListParagraphChar"/>
    <w:uiPriority w:val="34"/>
    <w:qFormat/>
    <w:rsid w:val="00853949"/>
    <w:pPr>
      <w:ind w:left="720"/>
      <w:contextualSpacing/>
    </w:pPr>
  </w:style>
  <w:style w:type="paragraph" w:customStyle="1" w:styleId="Calloutbox">
    <w:name w:val="Callout box"/>
    <w:basedOn w:val="BodyText"/>
    <w:next w:val="BodyText"/>
    <w:autoRedefine/>
    <w:rsid w:val="00D31A22"/>
    <w:pPr>
      <w:pBdr>
        <w:top w:val="single" w:sz="4" w:space="10" w:color="FFFFFF" w:themeColor="background1"/>
        <w:left w:val="single" w:sz="36" w:space="10" w:color="048E9B" w:themeColor="background2"/>
        <w:bottom w:val="single" w:sz="4" w:space="10" w:color="FFFFFF" w:themeColor="background1"/>
        <w:right w:val="single" w:sz="4" w:space="10" w:color="FFFFFF" w:themeColor="background1"/>
      </w:pBdr>
      <w:shd w:val="clear" w:color="auto" w:fill="D9D9D9" w:themeFill="background1" w:themeFillShade="D9"/>
      <w:spacing w:before="240" w:after="240" w:line="276" w:lineRule="auto"/>
      <w:ind w:left="284"/>
    </w:pPr>
    <w:rPr>
      <w:rFonts w:ascii="Calibri" w:hAnsi="Calibri"/>
      <w:b/>
      <w:sz w:val="24"/>
    </w:rPr>
  </w:style>
  <w:style w:type="paragraph" w:styleId="BodyText">
    <w:name w:val="Body Text"/>
    <w:basedOn w:val="Normal"/>
    <w:link w:val="BodyTextChar"/>
    <w:uiPriority w:val="99"/>
    <w:semiHidden/>
    <w:unhideWhenUsed/>
    <w:rsid w:val="00D31A22"/>
    <w:pPr>
      <w:spacing w:after="120"/>
    </w:pPr>
  </w:style>
  <w:style w:type="character" w:customStyle="1" w:styleId="BodyTextChar">
    <w:name w:val="Body Text Char"/>
    <w:basedOn w:val="DefaultParagraphFont"/>
    <w:link w:val="BodyText"/>
    <w:uiPriority w:val="99"/>
    <w:semiHidden/>
    <w:rsid w:val="00D31A22"/>
  </w:style>
  <w:style w:type="paragraph" w:customStyle="1" w:styleId="Calloutboxleft">
    <w:name w:val="Callout box left"/>
    <w:basedOn w:val="Calloutbox"/>
    <w:next w:val="BodyText"/>
    <w:autoRedefine/>
    <w:rsid w:val="00D31A22"/>
    <w:pPr>
      <w:framePr w:w="4536" w:hSpace="227" w:wrap="around" w:vAnchor="text" w:hAnchor="text" w:y="1"/>
      <w:spacing w:before="0" w:after="0"/>
    </w:pPr>
  </w:style>
  <w:style w:type="paragraph" w:customStyle="1" w:styleId="Calloutboxright">
    <w:name w:val="Callout box right"/>
    <w:basedOn w:val="Calloutboxleft"/>
    <w:next w:val="BodyText"/>
    <w:autoRedefine/>
    <w:rsid w:val="00D31A22"/>
    <w:pPr>
      <w:framePr w:wrap="around" w:xAlign="right"/>
    </w:pPr>
  </w:style>
  <w:style w:type="paragraph" w:customStyle="1" w:styleId="NumberedList">
    <w:name w:val="Numbered List"/>
    <w:basedOn w:val="ListParagraph"/>
    <w:link w:val="NumberedListChar"/>
    <w:autoRedefine/>
    <w:rsid w:val="00D31A22"/>
    <w:pPr>
      <w:numPr>
        <w:numId w:val="2"/>
      </w:numPr>
    </w:pPr>
  </w:style>
  <w:style w:type="character" w:customStyle="1" w:styleId="NumberedListChar">
    <w:name w:val="Numbered List Char"/>
    <w:basedOn w:val="ListParagraphChar"/>
    <w:link w:val="NumberedList"/>
    <w:rsid w:val="00D31A22"/>
  </w:style>
  <w:style w:type="paragraph" w:customStyle="1" w:styleId="ReferenceNumbering">
    <w:name w:val="Reference Numbering"/>
    <w:basedOn w:val="BodyText"/>
    <w:link w:val="ReferenceNumberingChar"/>
    <w:rsid w:val="00D31A22"/>
    <w:pPr>
      <w:numPr>
        <w:numId w:val="3"/>
      </w:numPr>
    </w:pPr>
    <w:rPr>
      <w:lang w:val="en-US"/>
    </w:rPr>
  </w:style>
  <w:style w:type="character" w:customStyle="1" w:styleId="ReferenceNumberingChar">
    <w:name w:val="Reference Numbering Char"/>
    <w:basedOn w:val="BodyTextChar"/>
    <w:link w:val="ReferenceNumbering"/>
    <w:rsid w:val="00D31A22"/>
    <w:rPr>
      <w:lang w:val="en-US"/>
    </w:rPr>
  </w:style>
  <w:style w:type="paragraph" w:customStyle="1" w:styleId="ReportType">
    <w:name w:val="Report Type"/>
    <w:basedOn w:val="Normal"/>
    <w:link w:val="ReportTypeChar"/>
    <w:autoRedefine/>
    <w:rsid w:val="00D31A22"/>
    <w:pPr>
      <w:spacing w:line="276" w:lineRule="auto"/>
      <w:ind w:right="2245"/>
    </w:pPr>
    <w:rPr>
      <w:color w:val="000000" w:themeColor="text1"/>
      <w:sz w:val="28"/>
      <w:szCs w:val="28"/>
      <w:lang w:val="en-US"/>
    </w:rPr>
  </w:style>
  <w:style w:type="character" w:customStyle="1" w:styleId="ReportTypeChar">
    <w:name w:val="Report Type Char"/>
    <w:basedOn w:val="DefaultParagraphFont"/>
    <w:link w:val="ReportType"/>
    <w:rsid w:val="00D31A22"/>
    <w:rPr>
      <w:rFonts w:asciiTheme="minorHAnsi" w:hAnsiTheme="minorHAnsi" w:cstheme="minorBidi"/>
      <w:color w:val="000000" w:themeColor="text1"/>
      <w:sz w:val="28"/>
      <w:szCs w:val="28"/>
      <w:lang w:val="en-US" w:eastAsia="en-CA"/>
    </w:rPr>
  </w:style>
  <w:style w:type="character" w:customStyle="1" w:styleId="StrongGreen">
    <w:name w:val="Strong Green"/>
    <w:basedOn w:val="Strong"/>
    <w:uiPriority w:val="1"/>
    <w:rsid w:val="00D31A22"/>
    <w:rPr>
      <w:rFonts w:ascii="Arial" w:hAnsi="Arial"/>
      <w:b/>
      <w:bCs/>
      <w:color w:val="5A8E22"/>
      <w:sz w:val="22"/>
    </w:rPr>
  </w:style>
  <w:style w:type="character" w:styleId="Strong">
    <w:name w:val="Strong"/>
    <w:basedOn w:val="DefaultParagraphFont"/>
    <w:uiPriority w:val="22"/>
    <w:qFormat/>
    <w:rsid w:val="00853949"/>
    <w:rPr>
      <w:b/>
      <w:bCs/>
    </w:rPr>
  </w:style>
  <w:style w:type="paragraph" w:customStyle="1" w:styleId="Hyperlinkcorpgreen">
    <w:name w:val="Hyperlink corp green"/>
    <w:basedOn w:val="ListParagraph"/>
    <w:link w:val="HyperlinkcorpgreenChar"/>
    <w:rsid w:val="00D31A22"/>
    <w:pPr>
      <w:spacing w:after="240"/>
      <w:ind w:left="360" w:hanging="360"/>
    </w:pPr>
    <w:rPr>
      <w:color w:val="0E3D51"/>
      <w:lang w:val="en-US"/>
    </w:rPr>
  </w:style>
  <w:style w:type="character" w:customStyle="1" w:styleId="HyperlinkcorpgreenChar">
    <w:name w:val="Hyperlink corp green Char"/>
    <w:basedOn w:val="ListParagraphChar"/>
    <w:link w:val="Hyperlinkcorpgreen"/>
    <w:rsid w:val="00D31A22"/>
    <w:rPr>
      <w:rFonts w:ascii="Calibri" w:eastAsia="Calibri" w:hAnsi="Calibri" w:cs="Calibri"/>
      <w:color w:val="0E3D51"/>
      <w:lang w:val="en-US" w:eastAsia="en-CA"/>
    </w:rPr>
  </w:style>
  <w:style w:type="paragraph" w:customStyle="1" w:styleId="Style3">
    <w:name w:val="Style3"/>
    <w:basedOn w:val="Normal"/>
    <w:link w:val="Style3Char"/>
    <w:autoRedefine/>
    <w:rsid w:val="00D31A22"/>
    <w:pPr>
      <w:spacing w:before="120"/>
    </w:pPr>
    <w:rPr>
      <w:color w:val="5A8E22"/>
      <w:lang w:val="en-US"/>
    </w:rPr>
  </w:style>
  <w:style w:type="character" w:customStyle="1" w:styleId="Style3Char">
    <w:name w:val="Style3 Char"/>
    <w:basedOn w:val="DefaultParagraphFont"/>
    <w:link w:val="Style3"/>
    <w:rsid w:val="00D31A22"/>
    <w:rPr>
      <w:rFonts w:asciiTheme="minorHAnsi" w:hAnsiTheme="minorHAnsi" w:cstheme="minorBidi"/>
      <w:color w:val="5A8E22"/>
      <w:lang w:val="en-US" w:eastAsia="en-CA"/>
    </w:rPr>
  </w:style>
  <w:style w:type="paragraph" w:customStyle="1" w:styleId="HyperlinkCounty">
    <w:name w:val="Hyperlink County"/>
    <w:basedOn w:val="HTMLAddress"/>
    <w:link w:val="HyperlinkCountyChar"/>
    <w:rsid w:val="00D31A22"/>
    <w:pPr>
      <w:numPr>
        <w:numId w:val="4"/>
      </w:numPr>
      <w:ind w:right="-180"/>
    </w:pPr>
    <w:rPr>
      <w:bCs/>
      <w:i w:val="0"/>
      <w:color w:val="0E3D51"/>
      <w:lang w:val="en-US"/>
    </w:rPr>
  </w:style>
  <w:style w:type="character" w:customStyle="1" w:styleId="HyperlinkCountyChar">
    <w:name w:val="Hyperlink County Char"/>
    <w:basedOn w:val="HTMLAddressChar"/>
    <w:link w:val="HyperlinkCounty"/>
    <w:rsid w:val="00D31A22"/>
    <w:rPr>
      <w:bCs/>
      <w:i w:val="0"/>
      <w:iCs/>
      <w:color w:val="0E3D51"/>
      <w:lang w:val="en-US"/>
    </w:rPr>
  </w:style>
  <w:style w:type="paragraph" w:styleId="HTMLAddress">
    <w:name w:val="HTML Address"/>
    <w:basedOn w:val="Normal"/>
    <w:link w:val="HTMLAddressChar"/>
    <w:uiPriority w:val="99"/>
    <w:semiHidden/>
    <w:unhideWhenUsed/>
    <w:rsid w:val="00D31A22"/>
    <w:rPr>
      <w:i/>
      <w:iCs/>
    </w:rPr>
  </w:style>
  <w:style w:type="character" w:customStyle="1" w:styleId="HTMLAddressChar">
    <w:name w:val="HTML Address Char"/>
    <w:basedOn w:val="DefaultParagraphFont"/>
    <w:link w:val="HTMLAddress"/>
    <w:uiPriority w:val="99"/>
    <w:semiHidden/>
    <w:rsid w:val="00D31A22"/>
    <w:rPr>
      <w:i/>
      <w:iCs/>
    </w:rPr>
  </w:style>
  <w:style w:type="paragraph" w:customStyle="1" w:styleId="Southwesternhyperlink">
    <w:name w:val="Southwestern hyperlink"/>
    <w:basedOn w:val="HTMLAddress"/>
    <w:next w:val="HTMLAddress"/>
    <w:rsid w:val="00D31A22"/>
    <w:rPr>
      <w:rFonts w:eastAsia="Times New Roman"/>
      <w:color w:val="6ABF4B"/>
    </w:rPr>
  </w:style>
  <w:style w:type="paragraph" w:customStyle="1" w:styleId="SWPHHeader">
    <w:name w:val="SWPH Header"/>
    <w:basedOn w:val="Heading1"/>
    <w:next w:val="Normal"/>
    <w:link w:val="SWPHHeaderChar"/>
    <w:autoRedefine/>
    <w:rsid w:val="00D31A22"/>
    <w:pPr>
      <w:keepNext w:val="0"/>
      <w:spacing w:after="160" w:line="259" w:lineRule="auto"/>
    </w:pPr>
    <w:rPr>
      <w:rFonts w:ascii="Arial" w:eastAsiaTheme="minorHAnsi" w:hAnsi="Arial" w:cs="Arial"/>
      <w:color w:val="048E9B"/>
      <w:sz w:val="28"/>
      <w:szCs w:val="40"/>
      <w:lang w:val="en-US"/>
    </w:rPr>
  </w:style>
  <w:style w:type="character" w:customStyle="1" w:styleId="SWPHHeaderChar">
    <w:name w:val="SWPH Header Char"/>
    <w:basedOn w:val="DefaultParagraphFont"/>
    <w:link w:val="SWPHHeader"/>
    <w:rsid w:val="00D31A22"/>
    <w:rPr>
      <w:b/>
      <w:color w:val="048E9B"/>
      <w:sz w:val="28"/>
      <w:szCs w:val="40"/>
      <w:lang w:val="en-US"/>
    </w:rPr>
  </w:style>
  <w:style w:type="character" w:customStyle="1" w:styleId="Heading1Char">
    <w:name w:val="Heading 1 Char"/>
    <w:basedOn w:val="DefaultParagraphFont"/>
    <w:link w:val="Heading1"/>
    <w:uiPriority w:val="9"/>
    <w:rsid w:val="00D31A22"/>
    <w:rPr>
      <w:rFonts w:asciiTheme="majorHAnsi" w:eastAsiaTheme="majorEastAsia" w:hAnsiTheme="majorHAnsi" w:cstheme="majorBidi"/>
      <w:color w:val="911537" w:themeColor="accent1" w:themeShade="BF"/>
      <w:sz w:val="32"/>
      <w:szCs w:val="32"/>
    </w:rPr>
  </w:style>
  <w:style w:type="character" w:customStyle="1" w:styleId="Heading2Char">
    <w:name w:val="Heading 2 Char"/>
    <w:basedOn w:val="DefaultParagraphFont"/>
    <w:link w:val="Heading2"/>
    <w:uiPriority w:val="9"/>
    <w:semiHidden/>
    <w:rsid w:val="00D31A22"/>
    <w:rPr>
      <w:rFonts w:asciiTheme="majorHAnsi" w:eastAsiaTheme="majorEastAsia" w:hAnsiTheme="majorHAnsi" w:cstheme="majorBidi"/>
      <w:color w:val="911537" w:themeColor="accent1" w:themeShade="BF"/>
      <w:sz w:val="26"/>
      <w:szCs w:val="26"/>
    </w:rPr>
  </w:style>
  <w:style w:type="character" w:customStyle="1" w:styleId="Heading3Char">
    <w:name w:val="Heading 3 Char"/>
    <w:basedOn w:val="DefaultParagraphFont"/>
    <w:link w:val="Heading3"/>
    <w:uiPriority w:val="9"/>
    <w:semiHidden/>
    <w:rsid w:val="00D31A22"/>
    <w:rPr>
      <w:rFonts w:asciiTheme="majorHAnsi" w:eastAsiaTheme="majorEastAsia" w:hAnsiTheme="majorHAnsi" w:cstheme="majorBidi"/>
      <w:color w:val="610E24" w:themeColor="accent1" w:themeShade="7F"/>
      <w:sz w:val="24"/>
      <w:szCs w:val="24"/>
    </w:rPr>
  </w:style>
  <w:style w:type="character" w:customStyle="1" w:styleId="Heading4Char">
    <w:name w:val="Heading 4 Char"/>
    <w:basedOn w:val="DefaultParagraphFont"/>
    <w:link w:val="Heading4"/>
    <w:uiPriority w:val="9"/>
    <w:semiHidden/>
    <w:rsid w:val="00D31A22"/>
    <w:rPr>
      <w:rFonts w:asciiTheme="majorHAnsi" w:eastAsiaTheme="majorEastAsia" w:hAnsiTheme="majorHAnsi" w:cstheme="majorBidi"/>
      <w:i/>
      <w:iCs/>
      <w:color w:val="911537" w:themeColor="accent1" w:themeShade="BF"/>
    </w:rPr>
  </w:style>
  <w:style w:type="character" w:customStyle="1" w:styleId="Heading5Char">
    <w:name w:val="Heading 5 Char"/>
    <w:basedOn w:val="DefaultParagraphFont"/>
    <w:link w:val="Heading5"/>
    <w:uiPriority w:val="9"/>
    <w:semiHidden/>
    <w:rsid w:val="00D31A22"/>
    <w:rPr>
      <w:rFonts w:asciiTheme="majorHAnsi" w:eastAsiaTheme="majorEastAsia" w:hAnsiTheme="majorHAnsi" w:cstheme="majorBidi"/>
      <w:color w:val="911537" w:themeColor="accent1" w:themeShade="BF"/>
    </w:rPr>
  </w:style>
  <w:style w:type="character" w:customStyle="1" w:styleId="Heading6Char">
    <w:name w:val="Heading 6 Char"/>
    <w:basedOn w:val="DefaultParagraphFont"/>
    <w:link w:val="Heading6"/>
    <w:uiPriority w:val="9"/>
    <w:semiHidden/>
    <w:rsid w:val="00D31A22"/>
    <w:rPr>
      <w:rFonts w:asciiTheme="majorHAnsi" w:eastAsiaTheme="majorEastAsia" w:hAnsiTheme="majorHAnsi" w:cstheme="majorBidi"/>
      <w:color w:val="610E24" w:themeColor="accent1" w:themeShade="7F"/>
    </w:rPr>
  </w:style>
  <w:style w:type="character" w:customStyle="1" w:styleId="Heading7Char">
    <w:name w:val="Heading 7 Char"/>
    <w:basedOn w:val="DefaultParagraphFont"/>
    <w:link w:val="Heading7"/>
    <w:uiPriority w:val="9"/>
    <w:semiHidden/>
    <w:rsid w:val="00D31A22"/>
    <w:rPr>
      <w:rFonts w:asciiTheme="majorHAnsi" w:eastAsiaTheme="majorEastAsia" w:hAnsiTheme="majorHAnsi" w:cstheme="majorBidi"/>
      <w:i/>
      <w:iCs/>
      <w:color w:val="610E24" w:themeColor="accent1" w:themeShade="7F"/>
    </w:rPr>
  </w:style>
  <w:style w:type="character" w:customStyle="1" w:styleId="Heading8Char">
    <w:name w:val="Heading 8 Char"/>
    <w:basedOn w:val="DefaultParagraphFont"/>
    <w:link w:val="Heading8"/>
    <w:uiPriority w:val="9"/>
    <w:semiHidden/>
    <w:rsid w:val="00D31A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1A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31A22"/>
    <w:pPr>
      <w:spacing w:after="200"/>
    </w:pPr>
    <w:rPr>
      <w:i/>
      <w:iCs/>
      <w:color w:val="0E3D51" w:themeColor="text2"/>
      <w:sz w:val="18"/>
      <w:szCs w:val="18"/>
    </w:rPr>
  </w:style>
  <w:style w:type="paragraph" w:styleId="Title">
    <w:name w:val="Title"/>
    <w:basedOn w:val="Normal"/>
    <w:link w:val="TitleChar"/>
    <w:uiPriority w:val="10"/>
    <w:qFormat/>
    <w:rsid w:val="00D31A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A22"/>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qFormat/>
    <w:rsid w:val="00D31A22"/>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31A22"/>
    <w:rPr>
      <w:rFonts w:asciiTheme="minorHAnsi" w:eastAsiaTheme="minorEastAsia" w:hAnsiTheme="minorHAnsi"/>
      <w:color w:val="5A5A5A" w:themeColor="text1" w:themeTint="A5"/>
      <w:spacing w:val="15"/>
    </w:rPr>
  </w:style>
  <w:style w:type="character" w:styleId="Emphasis">
    <w:name w:val="Emphasis"/>
    <w:uiPriority w:val="20"/>
    <w:qFormat/>
    <w:rsid w:val="00D31A22"/>
    <w:rPr>
      <w:i/>
      <w:iCs/>
    </w:rPr>
  </w:style>
  <w:style w:type="character" w:customStyle="1" w:styleId="ListParagraphChar">
    <w:name w:val="List Paragraph Char"/>
    <w:aliases w:val="List Paragraph1 Char,Recommendation Char,List Paragraph11 Char,L Char,CV text Char,Table text Char,F5 List Paragraph Char,Dot pt Char,Bullet 1 Char,Numbered Para 1 Char,No Spacing1 Char,List Paragraph Char Char Char Char"/>
    <w:basedOn w:val="DefaultParagraphFont"/>
    <w:link w:val="ListParagraph"/>
    <w:uiPriority w:val="34"/>
    <w:qFormat/>
    <w:rsid w:val="00D31A22"/>
  </w:style>
  <w:style w:type="character" w:styleId="Hyperlink">
    <w:name w:val="Hyperlink"/>
    <w:basedOn w:val="DefaultParagraphFont"/>
    <w:uiPriority w:val="99"/>
    <w:unhideWhenUsed/>
    <w:rsid w:val="00EB5673"/>
    <w:rPr>
      <w:color w:val="00698F" w:themeColor="hyperlink"/>
      <w:u w:val="single"/>
    </w:rPr>
  </w:style>
  <w:style w:type="character" w:styleId="UnresolvedMention">
    <w:name w:val="Unresolved Mention"/>
    <w:basedOn w:val="DefaultParagraphFont"/>
    <w:uiPriority w:val="99"/>
    <w:semiHidden/>
    <w:unhideWhenUsed/>
    <w:rsid w:val="00EB5673"/>
    <w:rPr>
      <w:color w:val="605E5C"/>
      <w:shd w:val="clear" w:color="auto" w:fill="E1DFDD"/>
    </w:rPr>
  </w:style>
  <w:style w:type="paragraph" w:styleId="Header">
    <w:name w:val="header"/>
    <w:basedOn w:val="Normal"/>
    <w:link w:val="HeaderChar"/>
    <w:uiPriority w:val="99"/>
    <w:unhideWhenUsed/>
    <w:rsid w:val="000E3435"/>
    <w:pPr>
      <w:tabs>
        <w:tab w:val="center" w:pos="4680"/>
        <w:tab w:val="right" w:pos="9360"/>
      </w:tabs>
    </w:pPr>
  </w:style>
  <w:style w:type="character" w:customStyle="1" w:styleId="HeaderChar">
    <w:name w:val="Header Char"/>
    <w:basedOn w:val="DefaultParagraphFont"/>
    <w:link w:val="Header"/>
    <w:uiPriority w:val="99"/>
    <w:rsid w:val="000E3435"/>
  </w:style>
  <w:style w:type="paragraph" w:styleId="Footer">
    <w:name w:val="footer"/>
    <w:basedOn w:val="Normal"/>
    <w:link w:val="FooterChar"/>
    <w:uiPriority w:val="99"/>
    <w:unhideWhenUsed/>
    <w:rsid w:val="000E3435"/>
    <w:pPr>
      <w:tabs>
        <w:tab w:val="center" w:pos="4680"/>
        <w:tab w:val="right" w:pos="9360"/>
      </w:tabs>
    </w:pPr>
  </w:style>
  <w:style w:type="character" w:customStyle="1" w:styleId="FooterChar">
    <w:name w:val="Footer Char"/>
    <w:basedOn w:val="DefaultParagraphFont"/>
    <w:link w:val="Footer"/>
    <w:uiPriority w:val="99"/>
    <w:rsid w:val="000E3435"/>
  </w:style>
  <w:style w:type="character" w:styleId="CommentReference">
    <w:name w:val="annotation reference"/>
    <w:basedOn w:val="DefaultParagraphFont"/>
    <w:uiPriority w:val="99"/>
    <w:semiHidden/>
    <w:unhideWhenUsed/>
    <w:rsid w:val="00C709A6"/>
    <w:rPr>
      <w:sz w:val="16"/>
      <w:szCs w:val="16"/>
    </w:rPr>
  </w:style>
  <w:style w:type="paragraph" w:styleId="CommentText">
    <w:name w:val="annotation text"/>
    <w:basedOn w:val="Normal"/>
    <w:link w:val="CommentTextChar"/>
    <w:uiPriority w:val="99"/>
    <w:unhideWhenUsed/>
    <w:rsid w:val="00C709A6"/>
    <w:rPr>
      <w:sz w:val="20"/>
      <w:szCs w:val="20"/>
    </w:rPr>
  </w:style>
  <w:style w:type="character" w:customStyle="1" w:styleId="CommentTextChar">
    <w:name w:val="Comment Text Char"/>
    <w:basedOn w:val="DefaultParagraphFont"/>
    <w:link w:val="CommentText"/>
    <w:uiPriority w:val="99"/>
    <w:rsid w:val="00C709A6"/>
    <w:rPr>
      <w:sz w:val="20"/>
      <w:szCs w:val="20"/>
    </w:rPr>
  </w:style>
  <w:style w:type="paragraph" w:styleId="CommentSubject">
    <w:name w:val="annotation subject"/>
    <w:basedOn w:val="CommentText"/>
    <w:next w:val="CommentText"/>
    <w:link w:val="CommentSubjectChar"/>
    <w:uiPriority w:val="99"/>
    <w:semiHidden/>
    <w:unhideWhenUsed/>
    <w:rsid w:val="00C709A6"/>
    <w:rPr>
      <w:b/>
      <w:bCs/>
    </w:rPr>
  </w:style>
  <w:style w:type="character" w:customStyle="1" w:styleId="CommentSubjectChar">
    <w:name w:val="Comment Subject Char"/>
    <w:basedOn w:val="CommentTextChar"/>
    <w:link w:val="CommentSubject"/>
    <w:uiPriority w:val="99"/>
    <w:semiHidden/>
    <w:rsid w:val="00C709A6"/>
    <w:rPr>
      <w:b/>
      <w:bCs/>
      <w:sz w:val="20"/>
      <w:szCs w:val="20"/>
    </w:rPr>
  </w:style>
  <w:style w:type="paragraph" w:styleId="BalloonText">
    <w:name w:val="Balloon Text"/>
    <w:basedOn w:val="Normal"/>
    <w:link w:val="BalloonTextChar"/>
    <w:uiPriority w:val="99"/>
    <w:semiHidden/>
    <w:unhideWhenUsed/>
    <w:rsid w:val="00C70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9A6"/>
    <w:rPr>
      <w:rFonts w:ascii="Segoe UI" w:hAnsi="Segoe UI" w:cs="Segoe UI"/>
      <w:sz w:val="18"/>
      <w:szCs w:val="18"/>
    </w:rPr>
  </w:style>
  <w:style w:type="character" w:styleId="FollowedHyperlink">
    <w:name w:val="FollowedHyperlink"/>
    <w:basedOn w:val="DefaultParagraphFont"/>
    <w:uiPriority w:val="99"/>
    <w:semiHidden/>
    <w:unhideWhenUsed/>
    <w:rsid w:val="00364A24"/>
    <w:rPr>
      <w:color w:val="6ABF4B" w:themeColor="followedHyperlink"/>
      <w:u w:val="single"/>
    </w:rPr>
  </w:style>
  <w:style w:type="paragraph" w:customStyle="1" w:styleId="Default">
    <w:name w:val="Default"/>
    <w:rsid w:val="0073495B"/>
    <w:pPr>
      <w:autoSpaceDE w:val="0"/>
      <w:autoSpaceDN w:val="0"/>
      <w:adjustRightInd w:val="0"/>
    </w:pPr>
    <w:rPr>
      <w:rFonts w:cs="Arial"/>
      <w:color w:val="000000"/>
      <w:sz w:val="24"/>
      <w:szCs w:val="24"/>
      <w:lang w:val="en-US"/>
    </w:rPr>
  </w:style>
  <w:style w:type="paragraph" w:styleId="Revision">
    <w:name w:val="Revision"/>
    <w:hidden/>
    <w:uiPriority w:val="99"/>
    <w:semiHidden/>
    <w:rsid w:val="00E07C8B"/>
  </w:style>
  <w:style w:type="paragraph" w:styleId="NormalWeb">
    <w:name w:val="Normal (Web)"/>
    <w:basedOn w:val="Normal"/>
    <w:uiPriority w:val="99"/>
    <w:unhideWhenUsed/>
    <w:rsid w:val="00FC7FD6"/>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xmsonormal"/>
    <w:basedOn w:val="Normal"/>
    <w:uiPriority w:val="99"/>
    <w:rsid w:val="008B4C54"/>
    <w:rPr>
      <w:rFonts w:ascii="Times New Roman" w:hAnsi="Times New Roman" w:cs="Times New Roman"/>
      <w:sz w:val="24"/>
      <w:szCs w:val="24"/>
      <w:lang w:eastAsia="en-CA"/>
    </w:rPr>
  </w:style>
  <w:style w:type="paragraph" w:customStyle="1" w:styleId="xmsonormal">
    <w:name w:val="x_msonormal"/>
    <w:basedOn w:val="Normal"/>
    <w:rsid w:val="00DF3C67"/>
    <w:rPr>
      <w:rFonts w:ascii="Calibri" w:hAnsi="Calibri" w:cs="Calibri"/>
      <w:lang w:val="en-US"/>
    </w:rPr>
  </w:style>
  <w:style w:type="paragraph" w:customStyle="1" w:styleId="xmsolistparagraph">
    <w:name w:val="x_msolistparagraph"/>
    <w:basedOn w:val="Normal"/>
    <w:rsid w:val="00DF3C67"/>
    <w:pPr>
      <w:ind w:left="720"/>
    </w:pPr>
    <w:rPr>
      <w:rFonts w:ascii="Calibri" w:hAnsi="Calibri" w:cs="Calibri"/>
      <w:lang w:val="en-US"/>
    </w:rPr>
  </w:style>
  <w:style w:type="table" w:styleId="TableGrid">
    <w:name w:val="Table Grid"/>
    <w:basedOn w:val="TableNormal"/>
    <w:uiPriority w:val="39"/>
    <w:rsid w:val="009B5D44"/>
    <w:pPr>
      <w:widowControl w:val="0"/>
      <w:autoSpaceDE w:val="0"/>
      <w:autoSpaceDN w:val="0"/>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C2081"/>
    <w:rPr>
      <w:rFonts w:ascii="Calibri" w:hAnsi="Calibri" w:cs="Calibri"/>
    </w:rPr>
  </w:style>
  <w:style w:type="character" w:customStyle="1" w:styleId="PlainTextChar">
    <w:name w:val="Plain Text Char"/>
    <w:basedOn w:val="DefaultParagraphFont"/>
    <w:link w:val="PlainText"/>
    <w:uiPriority w:val="99"/>
    <w:rsid w:val="00EC2081"/>
    <w:rPr>
      <w:rFonts w:ascii="Calibri" w:hAnsi="Calibri" w:cs="Calibri"/>
    </w:rPr>
  </w:style>
  <w:style w:type="character" w:customStyle="1" w:styleId="markedcontent">
    <w:name w:val="markedcontent"/>
    <w:basedOn w:val="DefaultParagraphFont"/>
    <w:rsid w:val="001E570E"/>
  </w:style>
  <w:style w:type="character" w:customStyle="1" w:styleId="normaltextrun">
    <w:name w:val="normaltextrun"/>
    <w:basedOn w:val="DefaultParagraphFont"/>
    <w:rsid w:val="00331AE6"/>
  </w:style>
  <w:style w:type="paragraph" w:customStyle="1" w:styleId="left">
    <w:name w:val="left"/>
    <w:basedOn w:val="Normal"/>
    <w:rsid w:val="009F227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f01">
    <w:name w:val="cf01"/>
    <w:basedOn w:val="DefaultParagraphFont"/>
    <w:rsid w:val="00F72CCF"/>
    <w:rPr>
      <w:rFonts w:ascii="Segoe UI" w:hAnsi="Segoe UI" w:cs="Segoe UI" w:hint="default"/>
      <w:sz w:val="18"/>
      <w:szCs w:val="18"/>
    </w:rPr>
  </w:style>
  <w:style w:type="paragraph" w:customStyle="1" w:styleId="xxxxmsonormal">
    <w:name w:val="x_xxxmsonormal"/>
    <w:basedOn w:val="Normal"/>
    <w:rsid w:val="00B33254"/>
    <w:pPr>
      <w:spacing w:before="100" w:beforeAutospacing="1" w:after="100" w:afterAutospacing="1"/>
    </w:pPr>
    <w:rPr>
      <w:rFonts w:ascii="Calibri" w:hAnsi="Calibri" w:cs="Calibri"/>
      <w:lang w:eastAsia="en-CA"/>
    </w:rPr>
  </w:style>
  <w:style w:type="character" w:customStyle="1" w:styleId="eop">
    <w:name w:val="eop"/>
    <w:basedOn w:val="DefaultParagraphFont"/>
    <w:rsid w:val="00061452"/>
  </w:style>
  <w:style w:type="paragraph" w:customStyle="1" w:styleId="paragraph">
    <w:name w:val="paragraph"/>
    <w:basedOn w:val="Normal"/>
    <w:rsid w:val="00552BD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0">
    <w:name w:val="xmsonormal"/>
    <w:basedOn w:val="Normal"/>
    <w:rsid w:val="00F4140E"/>
    <w:pPr>
      <w:spacing w:before="100" w:beforeAutospacing="1" w:after="100" w:afterAutospacing="1"/>
    </w:pPr>
    <w:rPr>
      <w:rFonts w:ascii="Calibri" w:hAnsi="Calibri" w:cs="Calibri"/>
      <w:lang w:eastAsia="en-CA"/>
    </w:rPr>
  </w:style>
  <w:style w:type="paragraph" w:customStyle="1" w:styleId="default0">
    <w:name w:val="default"/>
    <w:basedOn w:val="Normal"/>
    <w:rsid w:val="00F4140E"/>
    <w:pPr>
      <w:spacing w:before="100" w:beforeAutospacing="1" w:after="100" w:afterAutospacing="1"/>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693">
      <w:bodyDiv w:val="1"/>
      <w:marLeft w:val="0"/>
      <w:marRight w:val="0"/>
      <w:marTop w:val="0"/>
      <w:marBottom w:val="0"/>
      <w:divBdr>
        <w:top w:val="none" w:sz="0" w:space="0" w:color="auto"/>
        <w:left w:val="none" w:sz="0" w:space="0" w:color="auto"/>
        <w:bottom w:val="none" w:sz="0" w:space="0" w:color="auto"/>
        <w:right w:val="none" w:sz="0" w:space="0" w:color="auto"/>
      </w:divBdr>
      <w:divsChild>
        <w:div w:id="2104952542">
          <w:marLeft w:val="0"/>
          <w:marRight w:val="0"/>
          <w:marTop w:val="0"/>
          <w:marBottom w:val="120"/>
          <w:divBdr>
            <w:top w:val="none" w:sz="0" w:space="0" w:color="auto"/>
            <w:left w:val="none" w:sz="0" w:space="0" w:color="auto"/>
            <w:bottom w:val="none" w:sz="0" w:space="0" w:color="auto"/>
            <w:right w:val="none" w:sz="0" w:space="0" w:color="auto"/>
          </w:divBdr>
          <w:divsChild>
            <w:div w:id="109319346">
              <w:marLeft w:val="0"/>
              <w:marRight w:val="0"/>
              <w:marTop w:val="0"/>
              <w:marBottom w:val="0"/>
              <w:divBdr>
                <w:top w:val="none" w:sz="0" w:space="0" w:color="auto"/>
                <w:left w:val="none" w:sz="0" w:space="0" w:color="auto"/>
                <w:bottom w:val="none" w:sz="0" w:space="0" w:color="auto"/>
                <w:right w:val="none" w:sz="0" w:space="0" w:color="auto"/>
              </w:divBdr>
            </w:div>
          </w:divsChild>
        </w:div>
        <w:div w:id="1602494516">
          <w:marLeft w:val="0"/>
          <w:marRight w:val="0"/>
          <w:marTop w:val="0"/>
          <w:marBottom w:val="120"/>
          <w:divBdr>
            <w:top w:val="none" w:sz="0" w:space="0" w:color="auto"/>
            <w:left w:val="none" w:sz="0" w:space="0" w:color="auto"/>
            <w:bottom w:val="none" w:sz="0" w:space="0" w:color="auto"/>
            <w:right w:val="none" w:sz="0" w:space="0" w:color="auto"/>
          </w:divBdr>
          <w:divsChild>
            <w:div w:id="21313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8799">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25895594">
      <w:bodyDiv w:val="1"/>
      <w:marLeft w:val="0"/>
      <w:marRight w:val="0"/>
      <w:marTop w:val="0"/>
      <w:marBottom w:val="0"/>
      <w:divBdr>
        <w:top w:val="none" w:sz="0" w:space="0" w:color="auto"/>
        <w:left w:val="none" w:sz="0" w:space="0" w:color="auto"/>
        <w:bottom w:val="none" w:sz="0" w:space="0" w:color="auto"/>
        <w:right w:val="none" w:sz="0" w:space="0" w:color="auto"/>
      </w:divBdr>
    </w:div>
    <w:div w:id="142233776">
      <w:bodyDiv w:val="1"/>
      <w:marLeft w:val="0"/>
      <w:marRight w:val="0"/>
      <w:marTop w:val="0"/>
      <w:marBottom w:val="0"/>
      <w:divBdr>
        <w:top w:val="none" w:sz="0" w:space="0" w:color="auto"/>
        <w:left w:val="none" w:sz="0" w:space="0" w:color="auto"/>
        <w:bottom w:val="none" w:sz="0" w:space="0" w:color="auto"/>
        <w:right w:val="none" w:sz="0" w:space="0" w:color="auto"/>
      </w:divBdr>
    </w:div>
    <w:div w:id="143741639">
      <w:bodyDiv w:val="1"/>
      <w:marLeft w:val="0"/>
      <w:marRight w:val="0"/>
      <w:marTop w:val="0"/>
      <w:marBottom w:val="0"/>
      <w:divBdr>
        <w:top w:val="none" w:sz="0" w:space="0" w:color="auto"/>
        <w:left w:val="none" w:sz="0" w:space="0" w:color="auto"/>
        <w:bottom w:val="none" w:sz="0" w:space="0" w:color="auto"/>
        <w:right w:val="none" w:sz="0" w:space="0" w:color="auto"/>
      </w:divBdr>
    </w:div>
    <w:div w:id="181019862">
      <w:bodyDiv w:val="1"/>
      <w:marLeft w:val="0"/>
      <w:marRight w:val="0"/>
      <w:marTop w:val="0"/>
      <w:marBottom w:val="0"/>
      <w:divBdr>
        <w:top w:val="none" w:sz="0" w:space="0" w:color="auto"/>
        <w:left w:val="none" w:sz="0" w:space="0" w:color="auto"/>
        <w:bottom w:val="none" w:sz="0" w:space="0" w:color="auto"/>
        <w:right w:val="none" w:sz="0" w:space="0" w:color="auto"/>
      </w:divBdr>
    </w:div>
    <w:div w:id="209341007">
      <w:bodyDiv w:val="1"/>
      <w:marLeft w:val="0"/>
      <w:marRight w:val="0"/>
      <w:marTop w:val="0"/>
      <w:marBottom w:val="0"/>
      <w:divBdr>
        <w:top w:val="none" w:sz="0" w:space="0" w:color="auto"/>
        <w:left w:val="none" w:sz="0" w:space="0" w:color="auto"/>
        <w:bottom w:val="none" w:sz="0" w:space="0" w:color="auto"/>
        <w:right w:val="none" w:sz="0" w:space="0" w:color="auto"/>
      </w:divBdr>
    </w:div>
    <w:div w:id="215699937">
      <w:bodyDiv w:val="1"/>
      <w:marLeft w:val="0"/>
      <w:marRight w:val="0"/>
      <w:marTop w:val="0"/>
      <w:marBottom w:val="0"/>
      <w:divBdr>
        <w:top w:val="none" w:sz="0" w:space="0" w:color="auto"/>
        <w:left w:val="none" w:sz="0" w:space="0" w:color="auto"/>
        <w:bottom w:val="none" w:sz="0" w:space="0" w:color="auto"/>
        <w:right w:val="none" w:sz="0" w:space="0" w:color="auto"/>
      </w:divBdr>
    </w:div>
    <w:div w:id="243993459">
      <w:bodyDiv w:val="1"/>
      <w:marLeft w:val="0"/>
      <w:marRight w:val="0"/>
      <w:marTop w:val="0"/>
      <w:marBottom w:val="0"/>
      <w:divBdr>
        <w:top w:val="none" w:sz="0" w:space="0" w:color="auto"/>
        <w:left w:val="none" w:sz="0" w:space="0" w:color="auto"/>
        <w:bottom w:val="none" w:sz="0" w:space="0" w:color="auto"/>
        <w:right w:val="none" w:sz="0" w:space="0" w:color="auto"/>
      </w:divBdr>
    </w:div>
    <w:div w:id="273053316">
      <w:bodyDiv w:val="1"/>
      <w:marLeft w:val="0"/>
      <w:marRight w:val="0"/>
      <w:marTop w:val="0"/>
      <w:marBottom w:val="0"/>
      <w:divBdr>
        <w:top w:val="none" w:sz="0" w:space="0" w:color="auto"/>
        <w:left w:val="none" w:sz="0" w:space="0" w:color="auto"/>
        <w:bottom w:val="none" w:sz="0" w:space="0" w:color="auto"/>
        <w:right w:val="none" w:sz="0" w:space="0" w:color="auto"/>
      </w:divBdr>
    </w:div>
    <w:div w:id="305816041">
      <w:bodyDiv w:val="1"/>
      <w:marLeft w:val="0"/>
      <w:marRight w:val="0"/>
      <w:marTop w:val="0"/>
      <w:marBottom w:val="0"/>
      <w:divBdr>
        <w:top w:val="none" w:sz="0" w:space="0" w:color="auto"/>
        <w:left w:val="none" w:sz="0" w:space="0" w:color="auto"/>
        <w:bottom w:val="none" w:sz="0" w:space="0" w:color="auto"/>
        <w:right w:val="none" w:sz="0" w:space="0" w:color="auto"/>
      </w:divBdr>
      <w:divsChild>
        <w:div w:id="22290772">
          <w:marLeft w:val="0"/>
          <w:marRight w:val="0"/>
          <w:marTop w:val="0"/>
          <w:marBottom w:val="0"/>
          <w:divBdr>
            <w:top w:val="none" w:sz="0" w:space="0" w:color="auto"/>
            <w:left w:val="none" w:sz="0" w:space="0" w:color="auto"/>
            <w:bottom w:val="none" w:sz="0" w:space="0" w:color="auto"/>
            <w:right w:val="none" w:sz="0" w:space="0" w:color="auto"/>
          </w:divBdr>
        </w:div>
      </w:divsChild>
    </w:div>
    <w:div w:id="324751577">
      <w:bodyDiv w:val="1"/>
      <w:marLeft w:val="0"/>
      <w:marRight w:val="0"/>
      <w:marTop w:val="0"/>
      <w:marBottom w:val="0"/>
      <w:divBdr>
        <w:top w:val="none" w:sz="0" w:space="0" w:color="auto"/>
        <w:left w:val="none" w:sz="0" w:space="0" w:color="auto"/>
        <w:bottom w:val="none" w:sz="0" w:space="0" w:color="auto"/>
        <w:right w:val="none" w:sz="0" w:space="0" w:color="auto"/>
      </w:divBdr>
    </w:div>
    <w:div w:id="344595123">
      <w:bodyDiv w:val="1"/>
      <w:marLeft w:val="0"/>
      <w:marRight w:val="0"/>
      <w:marTop w:val="0"/>
      <w:marBottom w:val="0"/>
      <w:divBdr>
        <w:top w:val="none" w:sz="0" w:space="0" w:color="auto"/>
        <w:left w:val="none" w:sz="0" w:space="0" w:color="auto"/>
        <w:bottom w:val="none" w:sz="0" w:space="0" w:color="auto"/>
        <w:right w:val="none" w:sz="0" w:space="0" w:color="auto"/>
      </w:divBdr>
    </w:div>
    <w:div w:id="359820277">
      <w:bodyDiv w:val="1"/>
      <w:marLeft w:val="0"/>
      <w:marRight w:val="0"/>
      <w:marTop w:val="0"/>
      <w:marBottom w:val="0"/>
      <w:divBdr>
        <w:top w:val="none" w:sz="0" w:space="0" w:color="auto"/>
        <w:left w:val="none" w:sz="0" w:space="0" w:color="auto"/>
        <w:bottom w:val="none" w:sz="0" w:space="0" w:color="auto"/>
        <w:right w:val="none" w:sz="0" w:space="0" w:color="auto"/>
      </w:divBdr>
    </w:div>
    <w:div w:id="439494224">
      <w:bodyDiv w:val="1"/>
      <w:marLeft w:val="0"/>
      <w:marRight w:val="0"/>
      <w:marTop w:val="0"/>
      <w:marBottom w:val="0"/>
      <w:divBdr>
        <w:top w:val="none" w:sz="0" w:space="0" w:color="auto"/>
        <w:left w:val="none" w:sz="0" w:space="0" w:color="auto"/>
        <w:bottom w:val="none" w:sz="0" w:space="0" w:color="auto"/>
        <w:right w:val="none" w:sz="0" w:space="0" w:color="auto"/>
      </w:divBdr>
    </w:div>
    <w:div w:id="495077785">
      <w:bodyDiv w:val="1"/>
      <w:marLeft w:val="0"/>
      <w:marRight w:val="0"/>
      <w:marTop w:val="0"/>
      <w:marBottom w:val="0"/>
      <w:divBdr>
        <w:top w:val="none" w:sz="0" w:space="0" w:color="auto"/>
        <w:left w:val="none" w:sz="0" w:space="0" w:color="auto"/>
        <w:bottom w:val="none" w:sz="0" w:space="0" w:color="auto"/>
        <w:right w:val="none" w:sz="0" w:space="0" w:color="auto"/>
      </w:divBdr>
    </w:div>
    <w:div w:id="509105762">
      <w:bodyDiv w:val="1"/>
      <w:marLeft w:val="0"/>
      <w:marRight w:val="0"/>
      <w:marTop w:val="0"/>
      <w:marBottom w:val="0"/>
      <w:divBdr>
        <w:top w:val="none" w:sz="0" w:space="0" w:color="auto"/>
        <w:left w:val="none" w:sz="0" w:space="0" w:color="auto"/>
        <w:bottom w:val="none" w:sz="0" w:space="0" w:color="auto"/>
        <w:right w:val="none" w:sz="0" w:space="0" w:color="auto"/>
      </w:divBdr>
    </w:div>
    <w:div w:id="529143713">
      <w:bodyDiv w:val="1"/>
      <w:marLeft w:val="0"/>
      <w:marRight w:val="0"/>
      <w:marTop w:val="0"/>
      <w:marBottom w:val="0"/>
      <w:divBdr>
        <w:top w:val="none" w:sz="0" w:space="0" w:color="auto"/>
        <w:left w:val="none" w:sz="0" w:space="0" w:color="auto"/>
        <w:bottom w:val="none" w:sz="0" w:space="0" w:color="auto"/>
        <w:right w:val="none" w:sz="0" w:space="0" w:color="auto"/>
      </w:divBdr>
    </w:div>
    <w:div w:id="545068399">
      <w:bodyDiv w:val="1"/>
      <w:marLeft w:val="0"/>
      <w:marRight w:val="0"/>
      <w:marTop w:val="0"/>
      <w:marBottom w:val="0"/>
      <w:divBdr>
        <w:top w:val="none" w:sz="0" w:space="0" w:color="auto"/>
        <w:left w:val="none" w:sz="0" w:space="0" w:color="auto"/>
        <w:bottom w:val="none" w:sz="0" w:space="0" w:color="auto"/>
        <w:right w:val="none" w:sz="0" w:space="0" w:color="auto"/>
      </w:divBdr>
    </w:div>
    <w:div w:id="576789479">
      <w:bodyDiv w:val="1"/>
      <w:marLeft w:val="0"/>
      <w:marRight w:val="0"/>
      <w:marTop w:val="0"/>
      <w:marBottom w:val="0"/>
      <w:divBdr>
        <w:top w:val="none" w:sz="0" w:space="0" w:color="auto"/>
        <w:left w:val="none" w:sz="0" w:space="0" w:color="auto"/>
        <w:bottom w:val="none" w:sz="0" w:space="0" w:color="auto"/>
        <w:right w:val="none" w:sz="0" w:space="0" w:color="auto"/>
      </w:divBdr>
    </w:div>
    <w:div w:id="634066137">
      <w:bodyDiv w:val="1"/>
      <w:marLeft w:val="0"/>
      <w:marRight w:val="0"/>
      <w:marTop w:val="0"/>
      <w:marBottom w:val="0"/>
      <w:divBdr>
        <w:top w:val="none" w:sz="0" w:space="0" w:color="auto"/>
        <w:left w:val="none" w:sz="0" w:space="0" w:color="auto"/>
        <w:bottom w:val="none" w:sz="0" w:space="0" w:color="auto"/>
        <w:right w:val="none" w:sz="0" w:space="0" w:color="auto"/>
      </w:divBdr>
    </w:div>
    <w:div w:id="642084426">
      <w:bodyDiv w:val="1"/>
      <w:marLeft w:val="0"/>
      <w:marRight w:val="0"/>
      <w:marTop w:val="0"/>
      <w:marBottom w:val="0"/>
      <w:divBdr>
        <w:top w:val="none" w:sz="0" w:space="0" w:color="auto"/>
        <w:left w:val="none" w:sz="0" w:space="0" w:color="auto"/>
        <w:bottom w:val="none" w:sz="0" w:space="0" w:color="auto"/>
        <w:right w:val="none" w:sz="0" w:space="0" w:color="auto"/>
      </w:divBdr>
    </w:div>
    <w:div w:id="729232388">
      <w:bodyDiv w:val="1"/>
      <w:marLeft w:val="0"/>
      <w:marRight w:val="0"/>
      <w:marTop w:val="0"/>
      <w:marBottom w:val="0"/>
      <w:divBdr>
        <w:top w:val="none" w:sz="0" w:space="0" w:color="auto"/>
        <w:left w:val="none" w:sz="0" w:space="0" w:color="auto"/>
        <w:bottom w:val="none" w:sz="0" w:space="0" w:color="auto"/>
        <w:right w:val="none" w:sz="0" w:space="0" w:color="auto"/>
      </w:divBdr>
      <w:divsChild>
        <w:div w:id="1332441599">
          <w:marLeft w:val="0"/>
          <w:marRight w:val="0"/>
          <w:marTop w:val="0"/>
          <w:marBottom w:val="0"/>
          <w:divBdr>
            <w:top w:val="none" w:sz="0" w:space="0" w:color="auto"/>
            <w:left w:val="none" w:sz="0" w:space="0" w:color="auto"/>
            <w:bottom w:val="none" w:sz="0" w:space="0" w:color="auto"/>
            <w:right w:val="none" w:sz="0" w:space="0" w:color="auto"/>
          </w:divBdr>
          <w:divsChild>
            <w:div w:id="1634017802">
              <w:marLeft w:val="0"/>
              <w:marRight w:val="0"/>
              <w:marTop w:val="0"/>
              <w:marBottom w:val="0"/>
              <w:divBdr>
                <w:top w:val="none" w:sz="0" w:space="0" w:color="auto"/>
                <w:left w:val="none" w:sz="0" w:space="0" w:color="auto"/>
                <w:bottom w:val="none" w:sz="0" w:space="0" w:color="auto"/>
                <w:right w:val="none" w:sz="0" w:space="0" w:color="auto"/>
              </w:divBdr>
            </w:div>
            <w:div w:id="1566138096">
              <w:marLeft w:val="0"/>
              <w:marRight w:val="0"/>
              <w:marTop w:val="0"/>
              <w:marBottom w:val="0"/>
              <w:divBdr>
                <w:top w:val="none" w:sz="0" w:space="0" w:color="auto"/>
                <w:left w:val="none" w:sz="0" w:space="0" w:color="auto"/>
                <w:bottom w:val="none" w:sz="0" w:space="0" w:color="auto"/>
                <w:right w:val="none" w:sz="0" w:space="0" w:color="auto"/>
              </w:divBdr>
            </w:div>
          </w:divsChild>
        </w:div>
        <w:div w:id="1926841446">
          <w:marLeft w:val="0"/>
          <w:marRight w:val="0"/>
          <w:marTop w:val="0"/>
          <w:marBottom w:val="0"/>
          <w:divBdr>
            <w:top w:val="none" w:sz="0" w:space="0" w:color="auto"/>
            <w:left w:val="none" w:sz="0" w:space="0" w:color="auto"/>
            <w:bottom w:val="none" w:sz="0" w:space="0" w:color="auto"/>
            <w:right w:val="none" w:sz="0" w:space="0" w:color="auto"/>
          </w:divBdr>
          <w:divsChild>
            <w:div w:id="2106263267">
              <w:marLeft w:val="0"/>
              <w:marRight w:val="0"/>
              <w:marTop w:val="0"/>
              <w:marBottom w:val="0"/>
              <w:divBdr>
                <w:top w:val="none" w:sz="0" w:space="0" w:color="auto"/>
                <w:left w:val="none" w:sz="0" w:space="0" w:color="auto"/>
                <w:bottom w:val="none" w:sz="0" w:space="0" w:color="auto"/>
                <w:right w:val="none" w:sz="0" w:space="0" w:color="auto"/>
              </w:divBdr>
            </w:div>
            <w:div w:id="750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9330">
      <w:bodyDiv w:val="1"/>
      <w:marLeft w:val="0"/>
      <w:marRight w:val="0"/>
      <w:marTop w:val="0"/>
      <w:marBottom w:val="0"/>
      <w:divBdr>
        <w:top w:val="none" w:sz="0" w:space="0" w:color="auto"/>
        <w:left w:val="none" w:sz="0" w:space="0" w:color="auto"/>
        <w:bottom w:val="none" w:sz="0" w:space="0" w:color="auto"/>
        <w:right w:val="none" w:sz="0" w:space="0" w:color="auto"/>
      </w:divBdr>
    </w:div>
    <w:div w:id="787548401">
      <w:bodyDiv w:val="1"/>
      <w:marLeft w:val="0"/>
      <w:marRight w:val="0"/>
      <w:marTop w:val="0"/>
      <w:marBottom w:val="0"/>
      <w:divBdr>
        <w:top w:val="none" w:sz="0" w:space="0" w:color="auto"/>
        <w:left w:val="none" w:sz="0" w:space="0" w:color="auto"/>
        <w:bottom w:val="none" w:sz="0" w:space="0" w:color="auto"/>
        <w:right w:val="none" w:sz="0" w:space="0" w:color="auto"/>
      </w:divBdr>
    </w:div>
    <w:div w:id="805052416">
      <w:bodyDiv w:val="1"/>
      <w:marLeft w:val="0"/>
      <w:marRight w:val="0"/>
      <w:marTop w:val="0"/>
      <w:marBottom w:val="0"/>
      <w:divBdr>
        <w:top w:val="none" w:sz="0" w:space="0" w:color="auto"/>
        <w:left w:val="none" w:sz="0" w:space="0" w:color="auto"/>
        <w:bottom w:val="none" w:sz="0" w:space="0" w:color="auto"/>
        <w:right w:val="none" w:sz="0" w:space="0" w:color="auto"/>
      </w:divBdr>
    </w:div>
    <w:div w:id="819158705">
      <w:bodyDiv w:val="1"/>
      <w:marLeft w:val="0"/>
      <w:marRight w:val="0"/>
      <w:marTop w:val="0"/>
      <w:marBottom w:val="0"/>
      <w:divBdr>
        <w:top w:val="none" w:sz="0" w:space="0" w:color="auto"/>
        <w:left w:val="none" w:sz="0" w:space="0" w:color="auto"/>
        <w:bottom w:val="none" w:sz="0" w:space="0" w:color="auto"/>
        <w:right w:val="none" w:sz="0" w:space="0" w:color="auto"/>
      </w:divBdr>
    </w:div>
    <w:div w:id="836654579">
      <w:bodyDiv w:val="1"/>
      <w:marLeft w:val="0"/>
      <w:marRight w:val="0"/>
      <w:marTop w:val="0"/>
      <w:marBottom w:val="0"/>
      <w:divBdr>
        <w:top w:val="none" w:sz="0" w:space="0" w:color="auto"/>
        <w:left w:val="none" w:sz="0" w:space="0" w:color="auto"/>
        <w:bottom w:val="none" w:sz="0" w:space="0" w:color="auto"/>
        <w:right w:val="none" w:sz="0" w:space="0" w:color="auto"/>
      </w:divBdr>
    </w:div>
    <w:div w:id="838083161">
      <w:bodyDiv w:val="1"/>
      <w:marLeft w:val="0"/>
      <w:marRight w:val="0"/>
      <w:marTop w:val="0"/>
      <w:marBottom w:val="0"/>
      <w:divBdr>
        <w:top w:val="none" w:sz="0" w:space="0" w:color="auto"/>
        <w:left w:val="none" w:sz="0" w:space="0" w:color="auto"/>
        <w:bottom w:val="none" w:sz="0" w:space="0" w:color="auto"/>
        <w:right w:val="none" w:sz="0" w:space="0" w:color="auto"/>
      </w:divBdr>
    </w:div>
    <w:div w:id="857617330">
      <w:bodyDiv w:val="1"/>
      <w:marLeft w:val="0"/>
      <w:marRight w:val="0"/>
      <w:marTop w:val="0"/>
      <w:marBottom w:val="0"/>
      <w:divBdr>
        <w:top w:val="none" w:sz="0" w:space="0" w:color="auto"/>
        <w:left w:val="none" w:sz="0" w:space="0" w:color="auto"/>
        <w:bottom w:val="none" w:sz="0" w:space="0" w:color="auto"/>
        <w:right w:val="none" w:sz="0" w:space="0" w:color="auto"/>
      </w:divBdr>
      <w:divsChild>
        <w:div w:id="2075080996">
          <w:marLeft w:val="0"/>
          <w:marRight w:val="0"/>
          <w:marTop w:val="0"/>
          <w:marBottom w:val="0"/>
          <w:divBdr>
            <w:top w:val="none" w:sz="0" w:space="0" w:color="auto"/>
            <w:left w:val="none" w:sz="0" w:space="0" w:color="auto"/>
            <w:bottom w:val="none" w:sz="0" w:space="0" w:color="auto"/>
            <w:right w:val="none" w:sz="0" w:space="0" w:color="auto"/>
          </w:divBdr>
        </w:div>
        <w:div w:id="586884889">
          <w:marLeft w:val="0"/>
          <w:marRight w:val="0"/>
          <w:marTop w:val="0"/>
          <w:marBottom w:val="0"/>
          <w:divBdr>
            <w:top w:val="none" w:sz="0" w:space="0" w:color="auto"/>
            <w:left w:val="none" w:sz="0" w:space="0" w:color="auto"/>
            <w:bottom w:val="none" w:sz="0" w:space="0" w:color="auto"/>
            <w:right w:val="none" w:sz="0" w:space="0" w:color="auto"/>
          </w:divBdr>
        </w:div>
        <w:div w:id="1846436634">
          <w:marLeft w:val="0"/>
          <w:marRight w:val="0"/>
          <w:marTop w:val="0"/>
          <w:marBottom w:val="0"/>
          <w:divBdr>
            <w:top w:val="none" w:sz="0" w:space="0" w:color="auto"/>
            <w:left w:val="none" w:sz="0" w:space="0" w:color="auto"/>
            <w:bottom w:val="none" w:sz="0" w:space="0" w:color="auto"/>
            <w:right w:val="none" w:sz="0" w:space="0" w:color="auto"/>
          </w:divBdr>
        </w:div>
        <w:div w:id="327288920">
          <w:marLeft w:val="0"/>
          <w:marRight w:val="0"/>
          <w:marTop w:val="0"/>
          <w:marBottom w:val="0"/>
          <w:divBdr>
            <w:top w:val="none" w:sz="0" w:space="0" w:color="auto"/>
            <w:left w:val="none" w:sz="0" w:space="0" w:color="auto"/>
            <w:bottom w:val="none" w:sz="0" w:space="0" w:color="auto"/>
            <w:right w:val="none" w:sz="0" w:space="0" w:color="auto"/>
          </w:divBdr>
        </w:div>
      </w:divsChild>
    </w:div>
    <w:div w:id="892275366">
      <w:bodyDiv w:val="1"/>
      <w:marLeft w:val="0"/>
      <w:marRight w:val="0"/>
      <w:marTop w:val="0"/>
      <w:marBottom w:val="0"/>
      <w:divBdr>
        <w:top w:val="none" w:sz="0" w:space="0" w:color="auto"/>
        <w:left w:val="none" w:sz="0" w:space="0" w:color="auto"/>
        <w:bottom w:val="none" w:sz="0" w:space="0" w:color="auto"/>
        <w:right w:val="none" w:sz="0" w:space="0" w:color="auto"/>
      </w:divBdr>
    </w:div>
    <w:div w:id="927616898">
      <w:bodyDiv w:val="1"/>
      <w:marLeft w:val="0"/>
      <w:marRight w:val="0"/>
      <w:marTop w:val="0"/>
      <w:marBottom w:val="0"/>
      <w:divBdr>
        <w:top w:val="none" w:sz="0" w:space="0" w:color="auto"/>
        <w:left w:val="none" w:sz="0" w:space="0" w:color="auto"/>
        <w:bottom w:val="none" w:sz="0" w:space="0" w:color="auto"/>
        <w:right w:val="none" w:sz="0" w:space="0" w:color="auto"/>
      </w:divBdr>
    </w:div>
    <w:div w:id="927618868">
      <w:bodyDiv w:val="1"/>
      <w:marLeft w:val="0"/>
      <w:marRight w:val="0"/>
      <w:marTop w:val="0"/>
      <w:marBottom w:val="0"/>
      <w:divBdr>
        <w:top w:val="none" w:sz="0" w:space="0" w:color="auto"/>
        <w:left w:val="none" w:sz="0" w:space="0" w:color="auto"/>
        <w:bottom w:val="none" w:sz="0" w:space="0" w:color="auto"/>
        <w:right w:val="none" w:sz="0" w:space="0" w:color="auto"/>
      </w:divBdr>
    </w:div>
    <w:div w:id="962879518">
      <w:bodyDiv w:val="1"/>
      <w:marLeft w:val="0"/>
      <w:marRight w:val="0"/>
      <w:marTop w:val="0"/>
      <w:marBottom w:val="0"/>
      <w:divBdr>
        <w:top w:val="none" w:sz="0" w:space="0" w:color="auto"/>
        <w:left w:val="none" w:sz="0" w:space="0" w:color="auto"/>
        <w:bottom w:val="none" w:sz="0" w:space="0" w:color="auto"/>
        <w:right w:val="none" w:sz="0" w:space="0" w:color="auto"/>
      </w:divBdr>
    </w:div>
    <w:div w:id="1025517181">
      <w:bodyDiv w:val="1"/>
      <w:marLeft w:val="0"/>
      <w:marRight w:val="0"/>
      <w:marTop w:val="0"/>
      <w:marBottom w:val="0"/>
      <w:divBdr>
        <w:top w:val="none" w:sz="0" w:space="0" w:color="auto"/>
        <w:left w:val="none" w:sz="0" w:space="0" w:color="auto"/>
        <w:bottom w:val="none" w:sz="0" w:space="0" w:color="auto"/>
        <w:right w:val="none" w:sz="0" w:space="0" w:color="auto"/>
      </w:divBdr>
    </w:div>
    <w:div w:id="1039433463">
      <w:bodyDiv w:val="1"/>
      <w:marLeft w:val="0"/>
      <w:marRight w:val="0"/>
      <w:marTop w:val="0"/>
      <w:marBottom w:val="0"/>
      <w:divBdr>
        <w:top w:val="none" w:sz="0" w:space="0" w:color="auto"/>
        <w:left w:val="none" w:sz="0" w:space="0" w:color="auto"/>
        <w:bottom w:val="none" w:sz="0" w:space="0" w:color="auto"/>
        <w:right w:val="none" w:sz="0" w:space="0" w:color="auto"/>
      </w:divBdr>
    </w:div>
    <w:div w:id="1060832794">
      <w:bodyDiv w:val="1"/>
      <w:marLeft w:val="0"/>
      <w:marRight w:val="0"/>
      <w:marTop w:val="0"/>
      <w:marBottom w:val="0"/>
      <w:divBdr>
        <w:top w:val="none" w:sz="0" w:space="0" w:color="auto"/>
        <w:left w:val="none" w:sz="0" w:space="0" w:color="auto"/>
        <w:bottom w:val="none" w:sz="0" w:space="0" w:color="auto"/>
        <w:right w:val="none" w:sz="0" w:space="0" w:color="auto"/>
      </w:divBdr>
    </w:div>
    <w:div w:id="1079403874">
      <w:bodyDiv w:val="1"/>
      <w:marLeft w:val="0"/>
      <w:marRight w:val="0"/>
      <w:marTop w:val="0"/>
      <w:marBottom w:val="0"/>
      <w:divBdr>
        <w:top w:val="none" w:sz="0" w:space="0" w:color="auto"/>
        <w:left w:val="none" w:sz="0" w:space="0" w:color="auto"/>
        <w:bottom w:val="none" w:sz="0" w:space="0" w:color="auto"/>
        <w:right w:val="none" w:sz="0" w:space="0" w:color="auto"/>
      </w:divBdr>
      <w:divsChild>
        <w:div w:id="1077829166">
          <w:marLeft w:val="0"/>
          <w:marRight w:val="0"/>
          <w:marTop w:val="0"/>
          <w:marBottom w:val="0"/>
          <w:divBdr>
            <w:top w:val="none" w:sz="0" w:space="0" w:color="auto"/>
            <w:left w:val="none" w:sz="0" w:space="0" w:color="auto"/>
            <w:bottom w:val="none" w:sz="0" w:space="0" w:color="auto"/>
            <w:right w:val="none" w:sz="0" w:space="0" w:color="auto"/>
          </w:divBdr>
        </w:div>
      </w:divsChild>
    </w:div>
    <w:div w:id="1120224176">
      <w:bodyDiv w:val="1"/>
      <w:marLeft w:val="0"/>
      <w:marRight w:val="0"/>
      <w:marTop w:val="0"/>
      <w:marBottom w:val="0"/>
      <w:divBdr>
        <w:top w:val="none" w:sz="0" w:space="0" w:color="auto"/>
        <w:left w:val="none" w:sz="0" w:space="0" w:color="auto"/>
        <w:bottom w:val="none" w:sz="0" w:space="0" w:color="auto"/>
        <w:right w:val="none" w:sz="0" w:space="0" w:color="auto"/>
      </w:divBdr>
    </w:div>
    <w:div w:id="1173834043">
      <w:bodyDiv w:val="1"/>
      <w:marLeft w:val="0"/>
      <w:marRight w:val="0"/>
      <w:marTop w:val="0"/>
      <w:marBottom w:val="0"/>
      <w:divBdr>
        <w:top w:val="none" w:sz="0" w:space="0" w:color="auto"/>
        <w:left w:val="none" w:sz="0" w:space="0" w:color="auto"/>
        <w:bottom w:val="none" w:sz="0" w:space="0" w:color="auto"/>
        <w:right w:val="none" w:sz="0" w:space="0" w:color="auto"/>
      </w:divBdr>
      <w:divsChild>
        <w:div w:id="1580820786">
          <w:marLeft w:val="0"/>
          <w:marRight w:val="0"/>
          <w:marTop w:val="0"/>
          <w:marBottom w:val="0"/>
          <w:divBdr>
            <w:top w:val="none" w:sz="0" w:space="0" w:color="auto"/>
            <w:left w:val="none" w:sz="0" w:space="0" w:color="auto"/>
            <w:bottom w:val="none" w:sz="0" w:space="0" w:color="auto"/>
            <w:right w:val="none" w:sz="0" w:space="0" w:color="auto"/>
          </w:divBdr>
        </w:div>
      </w:divsChild>
    </w:div>
    <w:div w:id="1184052029">
      <w:bodyDiv w:val="1"/>
      <w:marLeft w:val="0"/>
      <w:marRight w:val="0"/>
      <w:marTop w:val="0"/>
      <w:marBottom w:val="0"/>
      <w:divBdr>
        <w:top w:val="none" w:sz="0" w:space="0" w:color="auto"/>
        <w:left w:val="none" w:sz="0" w:space="0" w:color="auto"/>
        <w:bottom w:val="none" w:sz="0" w:space="0" w:color="auto"/>
        <w:right w:val="none" w:sz="0" w:space="0" w:color="auto"/>
      </w:divBdr>
    </w:div>
    <w:div w:id="1186290175">
      <w:bodyDiv w:val="1"/>
      <w:marLeft w:val="0"/>
      <w:marRight w:val="0"/>
      <w:marTop w:val="0"/>
      <w:marBottom w:val="0"/>
      <w:divBdr>
        <w:top w:val="none" w:sz="0" w:space="0" w:color="auto"/>
        <w:left w:val="none" w:sz="0" w:space="0" w:color="auto"/>
        <w:bottom w:val="none" w:sz="0" w:space="0" w:color="auto"/>
        <w:right w:val="none" w:sz="0" w:space="0" w:color="auto"/>
      </w:divBdr>
    </w:div>
    <w:div w:id="1218783838">
      <w:bodyDiv w:val="1"/>
      <w:marLeft w:val="0"/>
      <w:marRight w:val="0"/>
      <w:marTop w:val="0"/>
      <w:marBottom w:val="0"/>
      <w:divBdr>
        <w:top w:val="none" w:sz="0" w:space="0" w:color="auto"/>
        <w:left w:val="none" w:sz="0" w:space="0" w:color="auto"/>
        <w:bottom w:val="none" w:sz="0" w:space="0" w:color="auto"/>
        <w:right w:val="none" w:sz="0" w:space="0" w:color="auto"/>
      </w:divBdr>
    </w:div>
    <w:div w:id="1235625762">
      <w:bodyDiv w:val="1"/>
      <w:marLeft w:val="0"/>
      <w:marRight w:val="0"/>
      <w:marTop w:val="0"/>
      <w:marBottom w:val="0"/>
      <w:divBdr>
        <w:top w:val="none" w:sz="0" w:space="0" w:color="auto"/>
        <w:left w:val="none" w:sz="0" w:space="0" w:color="auto"/>
        <w:bottom w:val="none" w:sz="0" w:space="0" w:color="auto"/>
        <w:right w:val="none" w:sz="0" w:space="0" w:color="auto"/>
      </w:divBdr>
    </w:div>
    <w:div w:id="1239943602">
      <w:bodyDiv w:val="1"/>
      <w:marLeft w:val="0"/>
      <w:marRight w:val="0"/>
      <w:marTop w:val="0"/>
      <w:marBottom w:val="0"/>
      <w:divBdr>
        <w:top w:val="none" w:sz="0" w:space="0" w:color="auto"/>
        <w:left w:val="none" w:sz="0" w:space="0" w:color="auto"/>
        <w:bottom w:val="none" w:sz="0" w:space="0" w:color="auto"/>
        <w:right w:val="none" w:sz="0" w:space="0" w:color="auto"/>
      </w:divBdr>
      <w:divsChild>
        <w:div w:id="2108302337">
          <w:marLeft w:val="0"/>
          <w:marRight w:val="0"/>
          <w:marTop w:val="0"/>
          <w:marBottom w:val="0"/>
          <w:divBdr>
            <w:top w:val="none" w:sz="0" w:space="0" w:color="auto"/>
            <w:left w:val="none" w:sz="0" w:space="0" w:color="auto"/>
            <w:bottom w:val="none" w:sz="0" w:space="0" w:color="auto"/>
            <w:right w:val="none" w:sz="0" w:space="0" w:color="auto"/>
          </w:divBdr>
        </w:div>
      </w:divsChild>
    </w:div>
    <w:div w:id="1250189355">
      <w:bodyDiv w:val="1"/>
      <w:marLeft w:val="0"/>
      <w:marRight w:val="0"/>
      <w:marTop w:val="0"/>
      <w:marBottom w:val="0"/>
      <w:divBdr>
        <w:top w:val="none" w:sz="0" w:space="0" w:color="auto"/>
        <w:left w:val="none" w:sz="0" w:space="0" w:color="auto"/>
        <w:bottom w:val="none" w:sz="0" w:space="0" w:color="auto"/>
        <w:right w:val="none" w:sz="0" w:space="0" w:color="auto"/>
      </w:divBdr>
    </w:div>
    <w:div w:id="1262713829">
      <w:bodyDiv w:val="1"/>
      <w:marLeft w:val="0"/>
      <w:marRight w:val="0"/>
      <w:marTop w:val="0"/>
      <w:marBottom w:val="0"/>
      <w:divBdr>
        <w:top w:val="none" w:sz="0" w:space="0" w:color="auto"/>
        <w:left w:val="none" w:sz="0" w:space="0" w:color="auto"/>
        <w:bottom w:val="none" w:sz="0" w:space="0" w:color="auto"/>
        <w:right w:val="none" w:sz="0" w:space="0" w:color="auto"/>
      </w:divBdr>
    </w:div>
    <w:div w:id="1277298238">
      <w:bodyDiv w:val="1"/>
      <w:marLeft w:val="0"/>
      <w:marRight w:val="0"/>
      <w:marTop w:val="0"/>
      <w:marBottom w:val="0"/>
      <w:divBdr>
        <w:top w:val="none" w:sz="0" w:space="0" w:color="auto"/>
        <w:left w:val="none" w:sz="0" w:space="0" w:color="auto"/>
        <w:bottom w:val="none" w:sz="0" w:space="0" w:color="auto"/>
        <w:right w:val="none" w:sz="0" w:space="0" w:color="auto"/>
      </w:divBdr>
    </w:div>
    <w:div w:id="1305046217">
      <w:bodyDiv w:val="1"/>
      <w:marLeft w:val="0"/>
      <w:marRight w:val="0"/>
      <w:marTop w:val="0"/>
      <w:marBottom w:val="0"/>
      <w:divBdr>
        <w:top w:val="none" w:sz="0" w:space="0" w:color="auto"/>
        <w:left w:val="none" w:sz="0" w:space="0" w:color="auto"/>
        <w:bottom w:val="none" w:sz="0" w:space="0" w:color="auto"/>
        <w:right w:val="none" w:sz="0" w:space="0" w:color="auto"/>
      </w:divBdr>
    </w:div>
    <w:div w:id="1321732629">
      <w:bodyDiv w:val="1"/>
      <w:marLeft w:val="0"/>
      <w:marRight w:val="0"/>
      <w:marTop w:val="0"/>
      <w:marBottom w:val="0"/>
      <w:divBdr>
        <w:top w:val="none" w:sz="0" w:space="0" w:color="auto"/>
        <w:left w:val="none" w:sz="0" w:space="0" w:color="auto"/>
        <w:bottom w:val="none" w:sz="0" w:space="0" w:color="auto"/>
        <w:right w:val="none" w:sz="0" w:space="0" w:color="auto"/>
      </w:divBdr>
    </w:div>
    <w:div w:id="1328051520">
      <w:bodyDiv w:val="1"/>
      <w:marLeft w:val="0"/>
      <w:marRight w:val="0"/>
      <w:marTop w:val="0"/>
      <w:marBottom w:val="0"/>
      <w:divBdr>
        <w:top w:val="none" w:sz="0" w:space="0" w:color="auto"/>
        <w:left w:val="none" w:sz="0" w:space="0" w:color="auto"/>
        <w:bottom w:val="none" w:sz="0" w:space="0" w:color="auto"/>
        <w:right w:val="none" w:sz="0" w:space="0" w:color="auto"/>
      </w:divBdr>
    </w:div>
    <w:div w:id="1328090539">
      <w:bodyDiv w:val="1"/>
      <w:marLeft w:val="0"/>
      <w:marRight w:val="0"/>
      <w:marTop w:val="0"/>
      <w:marBottom w:val="0"/>
      <w:divBdr>
        <w:top w:val="none" w:sz="0" w:space="0" w:color="auto"/>
        <w:left w:val="none" w:sz="0" w:space="0" w:color="auto"/>
        <w:bottom w:val="none" w:sz="0" w:space="0" w:color="auto"/>
        <w:right w:val="none" w:sz="0" w:space="0" w:color="auto"/>
      </w:divBdr>
    </w:div>
    <w:div w:id="1345787782">
      <w:bodyDiv w:val="1"/>
      <w:marLeft w:val="0"/>
      <w:marRight w:val="0"/>
      <w:marTop w:val="0"/>
      <w:marBottom w:val="0"/>
      <w:divBdr>
        <w:top w:val="none" w:sz="0" w:space="0" w:color="auto"/>
        <w:left w:val="none" w:sz="0" w:space="0" w:color="auto"/>
        <w:bottom w:val="none" w:sz="0" w:space="0" w:color="auto"/>
        <w:right w:val="none" w:sz="0" w:space="0" w:color="auto"/>
      </w:divBdr>
    </w:div>
    <w:div w:id="1421869400">
      <w:bodyDiv w:val="1"/>
      <w:marLeft w:val="0"/>
      <w:marRight w:val="0"/>
      <w:marTop w:val="0"/>
      <w:marBottom w:val="0"/>
      <w:divBdr>
        <w:top w:val="none" w:sz="0" w:space="0" w:color="auto"/>
        <w:left w:val="none" w:sz="0" w:space="0" w:color="auto"/>
        <w:bottom w:val="none" w:sz="0" w:space="0" w:color="auto"/>
        <w:right w:val="none" w:sz="0" w:space="0" w:color="auto"/>
      </w:divBdr>
      <w:divsChild>
        <w:div w:id="2134668699">
          <w:marLeft w:val="0"/>
          <w:marRight w:val="0"/>
          <w:marTop w:val="0"/>
          <w:marBottom w:val="0"/>
          <w:divBdr>
            <w:top w:val="none" w:sz="0" w:space="0" w:color="auto"/>
            <w:left w:val="none" w:sz="0" w:space="0" w:color="auto"/>
            <w:bottom w:val="none" w:sz="0" w:space="0" w:color="auto"/>
            <w:right w:val="none" w:sz="0" w:space="0" w:color="auto"/>
          </w:divBdr>
        </w:div>
      </w:divsChild>
    </w:div>
    <w:div w:id="1453523484">
      <w:bodyDiv w:val="1"/>
      <w:marLeft w:val="0"/>
      <w:marRight w:val="0"/>
      <w:marTop w:val="0"/>
      <w:marBottom w:val="0"/>
      <w:divBdr>
        <w:top w:val="none" w:sz="0" w:space="0" w:color="auto"/>
        <w:left w:val="none" w:sz="0" w:space="0" w:color="auto"/>
        <w:bottom w:val="none" w:sz="0" w:space="0" w:color="auto"/>
        <w:right w:val="none" w:sz="0" w:space="0" w:color="auto"/>
      </w:divBdr>
    </w:div>
    <w:div w:id="1474179474">
      <w:bodyDiv w:val="1"/>
      <w:marLeft w:val="0"/>
      <w:marRight w:val="0"/>
      <w:marTop w:val="0"/>
      <w:marBottom w:val="0"/>
      <w:divBdr>
        <w:top w:val="none" w:sz="0" w:space="0" w:color="auto"/>
        <w:left w:val="none" w:sz="0" w:space="0" w:color="auto"/>
        <w:bottom w:val="none" w:sz="0" w:space="0" w:color="auto"/>
        <w:right w:val="none" w:sz="0" w:space="0" w:color="auto"/>
      </w:divBdr>
      <w:divsChild>
        <w:div w:id="82381618">
          <w:marLeft w:val="0"/>
          <w:marRight w:val="0"/>
          <w:marTop w:val="120"/>
          <w:marBottom w:val="120"/>
          <w:divBdr>
            <w:top w:val="none" w:sz="0" w:space="0" w:color="auto"/>
            <w:left w:val="none" w:sz="0" w:space="0" w:color="auto"/>
            <w:bottom w:val="none" w:sz="0" w:space="0" w:color="auto"/>
            <w:right w:val="none" w:sz="0" w:space="0" w:color="auto"/>
          </w:divBdr>
          <w:divsChild>
            <w:div w:id="895236317">
              <w:marLeft w:val="0"/>
              <w:marRight w:val="0"/>
              <w:marTop w:val="0"/>
              <w:marBottom w:val="0"/>
              <w:divBdr>
                <w:top w:val="none" w:sz="0" w:space="0" w:color="auto"/>
                <w:left w:val="none" w:sz="0" w:space="0" w:color="auto"/>
                <w:bottom w:val="none" w:sz="0" w:space="0" w:color="auto"/>
                <w:right w:val="none" w:sz="0" w:space="0" w:color="auto"/>
              </w:divBdr>
            </w:div>
          </w:divsChild>
        </w:div>
        <w:div w:id="1595896505">
          <w:marLeft w:val="0"/>
          <w:marRight w:val="0"/>
          <w:marTop w:val="0"/>
          <w:marBottom w:val="120"/>
          <w:divBdr>
            <w:top w:val="none" w:sz="0" w:space="0" w:color="auto"/>
            <w:left w:val="none" w:sz="0" w:space="0" w:color="auto"/>
            <w:bottom w:val="none" w:sz="0" w:space="0" w:color="auto"/>
            <w:right w:val="none" w:sz="0" w:space="0" w:color="auto"/>
          </w:divBdr>
          <w:divsChild>
            <w:div w:id="62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557">
      <w:bodyDiv w:val="1"/>
      <w:marLeft w:val="0"/>
      <w:marRight w:val="0"/>
      <w:marTop w:val="0"/>
      <w:marBottom w:val="0"/>
      <w:divBdr>
        <w:top w:val="none" w:sz="0" w:space="0" w:color="auto"/>
        <w:left w:val="none" w:sz="0" w:space="0" w:color="auto"/>
        <w:bottom w:val="none" w:sz="0" w:space="0" w:color="auto"/>
        <w:right w:val="none" w:sz="0" w:space="0" w:color="auto"/>
      </w:divBdr>
      <w:divsChild>
        <w:div w:id="567613868">
          <w:marLeft w:val="0"/>
          <w:marRight w:val="0"/>
          <w:marTop w:val="0"/>
          <w:marBottom w:val="0"/>
          <w:divBdr>
            <w:top w:val="none" w:sz="0" w:space="0" w:color="auto"/>
            <w:left w:val="none" w:sz="0" w:space="0" w:color="auto"/>
            <w:bottom w:val="none" w:sz="0" w:space="0" w:color="auto"/>
            <w:right w:val="none" w:sz="0" w:space="0" w:color="auto"/>
          </w:divBdr>
        </w:div>
      </w:divsChild>
    </w:div>
    <w:div w:id="1500195823">
      <w:bodyDiv w:val="1"/>
      <w:marLeft w:val="0"/>
      <w:marRight w:val="0"/>
      <w:marTop w:val="0"/>
      <w:marBottom w:val="0"/>
      <w:divBdr>
        <w:top w:val="none" w:sz="0" w:space="0" w:color="auto"/>
        <w:left w:val="none" w:sz="0" w:space="0" w:color="auto"/>
        <w:bottom w:val="none" w:sz="0" w:space="0" w:color="auto"/>
        <w:right w:val="none" w:sz="0" w:space="0" w:color="auto"/>
      </w:divBdr>
    </w:div>
    <w:div w:id="1519542036">
      <w:bodyDiv w:val="1"/>
      <w:marLeft w:val="0"/>
      <w:marRight w:val="0"/>
      <w:marTop w:val="0"/>
      <w:marBottom w:val="0"/>
      <w:divBdr>
        <w:top w:val="none" w:sz="0" w:space="0" w:color="auto"/>
        <w:left w:val="none" w:sz="0" w:space="0" w:color="auto"/>
        <w:bottom w:val="none" w:sz="0" w:space="0" w:color="auto"/>
        <w:right w:val="none" w:sz="0" w:space="0" w:color="auto"/>
      </w:divBdr>
    </w:div>
    <w:div w:id="1624192950">
      <w:bodyDiv w:val="1"/>
      <w:marLeft w:val="0"/>
      <w:marRight w:val="0"/>
      <w:marTop w:val="0"/>
      <w:marBottom w:val="0"/>
      <w:divBdr>
        <w:top w:val="none" w:sz="0" w:space="0" w:color="auto"/>
        <w:left w:val="none" w:sz="0" w:space="0" w:color="auto"/>
        <w:bottom w:val="none" w:sz="0" w:space="0" w:color="auto"/>
        <w:right w:val="none" w:sz="0" w:space="0" w:color="auto"/>
      </w:divBdr>
    </w:div>
    <w:div w:id="1654335670">
      <w:bodyDiv w:val="1"/>
      <w:marLeft w:val="0"/>
      <w:marRight w:val="0"/>
      <w:marTop w:val="0"/>
      <w:marBottom w:val="0"/>
      <w:divBdr>
        <w:top w:val="none" w:sz="0" w:space="0" w:color="auto"/>
        <w:left w:val="none" w:sz="0" w:space="0" w:color="auto"/>
        <w:bottom w:val="none" w:sz="0" w:space="0" w:color="auto"/>
        <w:right w:val="none" w:sz="0" w:space="0" w:color="auto"/>
      </w:divBdr>
    </w:div>
    <w:div w:id="1668826153">
      <w:bodyDiv w:val="1"/>
      <w:marLeft w:val="0"/>
      <w:marRight w:val="0"/>
      <w:marTop w:val="0"/>
      <w:marBottom w:val="0"/>
      <w:divBdr>
        <w:top w:val="none" w:sz="0" w:space="0" w:color="auto"/>
        <w:left w:val="none" w:sz="0" w:space="0" w:color="auto"/>
        <w:bottom w:val="none" w:sz="0" w:space="0" w:color="auto"/>
        <w:right w:val="none" w:sz="0" w:space="0" w:color="auto"/>
      </w:divBdr>
      <w:divsChild>
        <w:div w:id="1232302951">
          <w:marLeft w:val="0"/>
          <w:marRight w:val="0"/>
          <w:marTop w:val="0"/>
          <w:marBottom w:val="0"/>
          <w:divBdr>
            <w:top w:val="none" w:sz="0" w:space="0" w:color="auto"/>
            <w:left w:val="none" w:sz="0" w:space="0" w:color="auto"/>
            <w:bottom w:val="none" w:sz="0" w:space="0" w:color="auto"/>
            <w:right w:val="none" w:sz="0" w:space="0" w:color="auto"/>
          </w:divBdr>
        </w:div>
      </w:divsChild>
    </w:div>
    <w:div w:id="1756323323">
      <w:bodyDiv w:val="1"/>
      <w:marLeft w:val="0"/>
      <w:marRight w:val="0"/>
      <w:marTop w:val="0"/>
      <w:marBottom w:val="0"/>
      <w:divBdr>
        <w:top w:val="none" w:sz="0" w:space="0" w:color="auto"/>
        <w:left w:val="none" w:sz="0" w:space="0" w:color="auto"/>
        <w:bottom w:val="none" w:sz="0" w:space="0" w:color="auto"/>
        <w:right w:val="none" w:sz="0" w:space="0" w:color="auto"/>
      </w:divBdr>
      <w:divsChild>
        <w:div w:id="977805564">
          <w:marLeft w:val="0"/>
          <w:marRight w:val="0"/>
          <w:marTop w:val="0"/>
          <w:marBottom w:val="0"/>
          <w:divBdr>
            <w:top w:val="none" w:sz="0" w:space="0" w:color="auto"/>
            <w:left w:val="none" w:sz="0" w:space="0" w:color="auto"/>
            <w:bottom w:val="none" w:sz="0" w:space="0" w:color="auto"/>
            <w:right w:val="none" w:sz="0" w:space="0" w:color="auto"/>
          </w:divBdr>
        </w:div>
      </w:divsChild>
    </w:div>
    <w:div w:id="1775322743">
      <w:bodyDiv w:val="1"/>
      <w:marLeft w:val="0"/>
      <w:marRight w:val="0"/>
      <w:marTop w:val="0"/>
      <w:marBottom w:val="0"/>
      <w:divBdr>
        <w:top w:val="none" w:sz="0" w:space="0" w:color="auto"/>
        <w:left w:val="none" w:sz="0" w:space="0" w:color="auto"/>
        <w:bottom w:val="none" w:sz="0" w:space="0" w:color="auto"/>
        <w:right w:val="none" w:sz="0" w:space="0" w:color="auto"/>
      </w:divBdr>
    </w:div>
    <w:div w:id="1781486501">
      <w:bodyDiv w:val="1"/>
      <w:marLeft w:val="0"/>
      <w:marRight w:val="0"/>
      <w:marTop w:val="0"/>
      <w:marBottom w:val="0"/>
      <w:divBdr>
        <w:top w:val="none" w:sz="0" w:space="0" w:color="auto"/>
        <w:left w:val="none" w:sz="0" w:space="0" w:color="auto"/>
        <w:bottom w:val="none" w:sz="0" w:space="0" w:color="auto"/>
        <w:right w:val="none" w:sz="0" w:space="0" w:color="auto"/>
      </w:divBdr>
      <w:divsChild>
        <w:div w:id="1596405473">
          <w:marLeft w:val="0"/>
          <w:marRight w:val="0"/>
          <w:marTop w:val="0"/>
          <w:marBottom w:val="0"/>
          <w:divBdr>
            <w:top w:val="none" w:sz="0" w:space="0" w:color="auto"/>
            <w:left w:val="none" w:sz="0" w:space="0" w:color="auto"/>
            <w:bottom w:val="none" w:sz="0" w:space="0" w:color="auto"/>
            <w:right w:val="none" w:sz="0" w:space="0" w:color="auto"/>
          </w:divBdr>
        </w:div>
      </w:divsChild>
    </w:div>
    <w:div w:id="1790394834">
      <w:bodyDiv w:val="1"/>
      <w:marLeft w:val="0"/>
      <w:marRight w:val="0"/>
      <w:marTop w:val="0"/>
      <w:marBottom w:val="0"/>
      <w:divBdr>
        <w:top w:val="none" w:sz="0" w:space="0" w:color="auto"/>
        <w:left w:val="none" w:sz="0" w:space="0" w:color="auto"/>
        <w:bottom w:val="none" w:sz="0" w:space="0" w:color="auto"/>
        <w:right w:val="none" w:sz="0" w:space="0" w:color="auto"/>
      </w:divBdr>
    </w:div>
    <w:div w:id="1865942034">
      <w:bodyDiv w:val="1"/>
      <w:marLeft w:val="0"/>
      <w:marRight w:val="0"/>
      <w:marTop w:val="0"/>
      <w:marBottom w:val="0"/>
      <w:divBdr>
        <w:top w:val="none" w:sz="0" w:space="0" w:color="auto"/>
        <w:left w:val="none" w:sz="0" w:space="0" w:color="auto"/>
        <w:bottom w:val="none" w:sz="0" w:space="0" w:color="auto"/>
        <w:right w:val="none" w:sz="0" w:space="0" w:color="auto"/>
      </w:divBdr>
    </w:div>
    <w:div w:id="1911428378">
      <w:bodyDiv w:val="1"/>
      <w:marLeft w:val="0"/>
      <w:marRight w:val="0"/>
      <w:marTop w:val="0"/>
      <w:marBottom w:val="0"/>
      <w:divBdr>
        <w:top w:val="none" w:sz="0" w:space="0" w:color="auto"/>
        <w:left w:val="none" w:sz="0" w:space="0" w:color="auto"/>
        <w:bottom w:val="none" w:sz="0" w:space="0" w:color="auto"/>
        <w:right w:val="none" w:sz="0" w:space="0" w:color="auto"/>
      </w:divBdr>
      <w:divsChild>
        <w:div w:id="56563006">
          <w:marLeft w:val="0"/>
          <w:marRight w:val="0"/>
          <w:marTop w:val="0"/>
          <w:marBottom w:val="0"/>
          <w:divBdr>
            <w:top w:val="none" w:sz="0" w:space="0" w:color="auto"/>
            <w:left w:val="none" w:sz="0" w:space="0" w:color="auto"/>
            <w:bottom w:val="none" w:sz="0" w:space="0" w:color="auto"/>
            <w:right w:val="none" w:sz="0" w:space="0" w:color="auto"/>
          </w:divBdr>
        </w:div>
      </w:divsChild>
    </w:div>
    <w:div w:id="1955864222">
      <w:bodyDiv w:val="1"/>
      <w:marLeft w:val="0"/>
      <w:marRight w:val="0"/>
      <w:marTop w:val="0"/>
      <w:marBottom w:val="0"/>
      <w:divBdr>
        <w:top w:val="none" w:sz="0" w:space="0" w:color="auto"/>
        <w:left w:val="none" w:sz="0" w:space="0" w:color="auto"/>
        <w:bottom w:val="none" w:sz="0" w:space="0" w:color="auto"/>
        <w:right w:val="none" w:sz="0" w:space="0" w:color="auto"/>
      </w:divBdr>
    </w:div>
    <w:div w:id="1969358025">
      <w:bodyDiv w:val="1"/>
      <w:marLeft w:val="0"/>
      <w:marRight w:val="0"/>
      <w:marTop w:val="0"/>
      <w:marBottom w:val="0"/>
      <w:divBdr>
        <w:top w:val="none" w:sz="0" w:space="0" w:color="auto"/>
        <w:left w:val="none" w:sz="0" w:space="0" w:color="auto"/>
        <w:bottom w:val="none" w:sz="0" w:space="0" w:color="auto"/>
        <w:right w:val="none" w:sz="0" w:space="0" w:color="auto"/>
      </w:divBdr>
    </w:div>
    <w:div w:id="2024432201">
      <w:bodyDiv w:val="1"/>
      <w:marLeft w:val="0"/>
      <w:marRight w:val="0"/>
      <w:marTop w:val="0"/>
      <w:marBottom w:val="0"/>
      <w:divBdr>
        <w:top w:val="none" w:sz="0" w:space="0" w:color="auto"/>
        <w:left w:val="none" w:sz="0" w:space="0" w:color="auto"/>
        <w:bottom w:val="none" w:sz="0" w:space="0" w:color="auto"/>
        <w:right w:val="none" w:sz="0" w:space="0" w:color="auto"/>
      </w:divBdr>
      <w:divsChild>
        <w:div w:id="994990319">
          <w:marLeft w:val="0"/>
          <w:marRight w:val="0"/>
          <w:marTop w:val="0"/>
          <w:marBottom w:val="0"/>
          <w:divBdr>
            <w:top w:val="none" w:sz="0" w:space="0" w:color="auto"/>
            <w:left w:val="none" w:sz="0" w:space="0" w:color="auto"/>
            <w:bottom w:val="none" w:sz="0" w:space="0" w:color="auto"/>
            <w:right w:val="none" w:sz="0" w:space="0" w:color="auto"/>
          </w:divBdr>
        </w:div>
      </w:divsChild>
    </w:div>
    <w:div w:id="2065252438">
      <w:bodyDiv w:val="1"/>
      <w:marLeft w:val="0"/>
      <w:marRight w:val="0"/>
      <w:marTop w:val="0"/>
      <w:marBottom w:val="0"/>
      <w:divBdr>
        <w:top w:val="none" w:sz="0" w:space="0" w:color="auto"/>
        <w:left w:val="none" w:sz="0" w:space="0" w:color="auto"/>
        <w:bottom w:val="none" w:sz="0" w:space="0" w:color="auto"/>
        <w:right w:val="none" w:sz="0" w:space="0" w:color="auto"/>
      </w:divBdr>
    </w:div>
    <w:div w:id="2097052170">
      <w:bodyDiv w:val="1"/>
      <w:marLeft w:val="0"/>
      <w:marRight w:val="0"/>
      <w:marTop w:val="0"/>
      <w:marBottom w:val="0"/>
      <w:divBdr>
        <w:top w:val="none" w:sz="0" w:space="0" w:color="auto"/>
        <w:left w:val="none" w:sz="0" w:space="0" w:color="auto"/>
        <w:bottom w:val="none" w:sz="0" w:space="0" w:color="auto"/>
        <w:right w:val="none" w:sz="0" w:space="0" w:color="auto"/>
      </w:divBdr>
    </w:div>
    <w:div w:id="2101365305">
      <w:bodyDiv w:val="1"/>
      <w:marLeft w:val="0"/>
      <w:marRight w:val="0"/>
      <w:marTop w:val="0"/>
      <w:marBottom w:val="0"/>
      <w:divBdr>
        <w:top w:val="none" w:sz="0" w:space="0" w:color="auto"/>
        <w:left w:val="none" w:sz="0" w:space="0" w:color="auto"/>
        <w:bottom w:val="none" w:sz="0" w:space="0" w:color="auto"/>
        <w:right w:val="none" w:sz="0" w:space="0" w:color="auto"/>
      </w:divBdr>
    </w:div>
    <w:div w:id="2111505646">
      <w:bodyDiv w:val="1"/>
      <w:marLeft w:val="0"/>
      <w:marRight w:val="0"/>
      <w:marTop w:val="0"/>
      <w:marBottom w:val="0"/>
      <w:divBdr>
        <w:top w:val="none" w:sz="0" w:space="0" w:color="auto"/>
        <w:left w:val="none" w:sz="0" w:space="0" w:color="auto"/>
        <w:bottom w:val="none" w:sz="0" w:space="0" w:color="auto"/>
        <w:right w:val="none" w:sz="0" w:space="0" w:color="auto"/>
      </w:divBdr>
    </w:div>
    <w:div w:id="2116826279">
      <w:bodyDiv w:val="1"/>
      <w:marLeft w:val="0"/>
      <w:marRight w:val="0"/>
      <w:marTop w:val="0"/>
      <w:marBottom w:val="0"/>
      <w:divBdr>
        <w:top w:val="none" w:sz="0" w:space="0" w:color="auto"/>
        <w:left w:val="none" w:sz="0" w:space="0" w:color="auto"/>
        <w:bottom w:val="none" w:sz="0" w:space="0" w:color="auto"/>
        <w:right w:val="none" w:sz="0" w:space="0" w:color="auto"/>
      </w:divBdr>
    </w:div>
    <w:div w:id="2122333464">
      <w:bodyDiv w:val="1"/>
      <w:marLeft w:val="0"/>
      <w:marRight w:val="0"/>
      <w:marTop w:val="0"/>
      <w:marBottom w:val="0"/>
      <w:divBdr>
        <w:top w:val="none" w:sz="0" w:space="0" w:color="auto"/>
        <w:left w:val="none" w:sz="0" w:space="0" w:color="auto"/>
        <w:bottom w:val="none" w:sz="0" w:space="0" w:color="auto"/>
        <w:right w:val="none" w:sz="0" w:space="0" w:color="auto"/>
      </w:divBdr>
    </w:div>
    <w:div w:id="2123567356">
      <w:bodyDiv w:val="1"/>
      <w:marLeft w:val="0"/>
      <w:marRight w:val="0"/>
      <w:marTop w:val="0"/>
      <w:marBottom w:val="0"/>
      <w:divBdr>
        <w:top w:val="none" w:sz="0" w:space="0" w:color="auto"/>
        <w:left w:val="none" w:sz="0" w:space="0" w:color="auto"/>
        <w:bottom w:val="none" w:sz="0" w:space="0" w:color="auto"/>
        <w:right w:val="none" w:sz="0" w:space="0" w:color="auto"/>
      </w:divBdr>
      <w:divsChild>
        <w:div w:id="2064020068">
          <w:marLeft w:val="0"/>
          <w:marRight w:val="0"/>
          <w:marTop w:val="0"/>
          <w:marBottom w:val="0"/>
          <w:divBdr>
            <w:top w:val="none" w:sz="0" w:space="0" w:color="auto"/>
            <w:left w:val="none" w:sz="0" w:space="0" w:color="auto"/>
            <w:bottom w:val="none" w:sz="0" w:space="0" w:color="auto"/>
            <w:right w:val="none" w:sz="0" w:space="0" w:color="auto"/>
          </w:divBdr>
        </w:div>
      </w:divsChild>
    </w:div>
    <w:div w:id="2129155819">
      <w:bodyDiv w:val="1"/>
      <w:marLeft w:val="0"/>
      <w:marRight w:val="0"/>
      <w:marTop w:val="0"/>
      <w:marBottom w:val="0"/>
      <w:divBdr>
        <w:top w:val="none" w:sz="0" w:space="0" w:color="auto"/>
        <w:left w:val="none" w:sz="0" w:space="0" w:color="auto"/>
        <w:bottom w:val="none" w:sz="0" w:space="0" w:color="auto"/>
        <w:right w:val="none" w:sz="0" w:space="0" w:color="auto"/>
      </w:divBdr>
    </w:div>
    <w:div w:id="2147355832">
      <w:bodyDiv w:val="1"/>
      <w:marLeft w:val="0"/>
      <w:marRight w:val="0"/>
      <w:marTop w:val="0"/>
      <w:marBottom w:val="0"/>
      <w:divBdr>
        <w:top w:val="none" w:sz="0" w:space="0" w:color="auto"/>
        <w:left w:val="none" w:sz="0" w:space="0" w:color="auto"/>
        <w:bottom w:val="none" w:sz="0" w:space="0" w:color="auto"/>
        <w:right w:val="none" w:sz="0" w:space="0" w:color="auto"/>
      </w:divBdr>
      <w:divsChild>
        <w:div w:id="1447776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publichealth.ca/en/partners-and-professionals/infectious-diseases-and-reporting.aspx" TargetMode="External"/><Relationship Id="rId13" Type="http://schemas.openxmlformats.org/officeDocument/2006/relationships/hyperlink" Target="https://www.health.gov.on.ca/en/pro/programs/publichealth/oph_standards/docs/protocols_guidelines/Mgt_of_Potential_Rabies_Exposures_2020.pdf" TargetMode="External"/><Relationship Id="rId18" Type="http://schemas.openxmlformats.org/officeDocument/2006/relationships/hyperlink" Target="https://www.swpublichealth.ca/en/my-health/resources/Lyme-Disease-Quick-Reference-for-HCP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wpublichealth.ca/sexualhealth" TargetMode="External"/><Relationship Id="rId17" Type="http://schemas.openxmlformats.org/officeDocument/2006/relationships/hyperlink" Target="https://www.publichealthontario.ca/-/media/documents/o/2021/ontario-lyme-disease-risk-area-map-20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s.sk.ca/iMIS/Documents/News/Decision%20tree%20for%20the%20shortage%20of%20hypoallergenic%20formulas%20June060622%20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coalitionforsexualhealth.org/media-center/ncsh-in-the-news/this-is-how-often-you-need-to-get-tested-for-stds-based-on-your-relationship-stat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ada.ca/en/health-canada/services/food-nutrition/legislation-guidelines/policies/interim-policy-importation-sale-infant-formula-human-milk-fortifiers-metabolic-products.html" TargetMode="External"/><Relationship Id="rId23" Type="http://schemas.openxmlformats.org/officeDocument/2006/relationships/footer" Target="footer2.xml"/><Relationship Id="rId10" Type="http://schemas.openxmlformats.org/officeDocument/2006/relationships/hyperlink" Target="https://link.upkne.com/v/443/2863e414fb666b4a17891bed5b3b85077a101ebef43775d9" TargetMode="External"/><Relationship Id="rId19" Type="http://schemas.openxmlformats.org/officeDocument/2006/relationships/hyperlink" Target="https://www.publichealthontario.ca/en/laboratory-services/test-information-index/lyme-disease-serology." TargetMode="External"/><Relationship Id="rId4" Type="http://schemas.openxmlformats.org/officeDocument/2006/relationships/settings" Target="settings.xml"/><Relationship Id="rId9" Type="http://schemas.openxmlformats.org/officeDocument/2006/relationships/hyperlink" Target="https://www.swpublichealth.ca/en/partners-and-professionals/resources/Health-Care-Providers/Alerts-Advisories-Updates/Info-Updates/2022-06-21---Monkeypox-Update-for-June-21-2022.pdf" TargetMode="External"/><Relationship Id="rId14" Type="http://schemas.openxmlformats.org/officeDocument/2006/relationships/hyperlink" Target="https://www.canada.ca/en/health-canada/services/infant-care/infant-formula/shortage.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WPublicHealth">
      <a:dk1>
        <a:sysClr val="windowText" lastClr="000000"/>
      </a:dk1>
      <a:lt1>
        <a:srgbClr val="FFFFFF"/>
      </a:lt1>
      <a:dk2>
        <a:srgbClr val="0E3D51"/>
      </a:dk2>
      <a:lt2>
        <a:srgbClr val="048E9B"/>
      </a:lt2>
      <a:accent1>
        <a:srgbClr val="C31C4A"/>
      </a:accent1>
      <a:accent2>
        <a:srgbClr val="6ABF4B"/>
      </a:accent2>
      <a:accent3>
        <a:srgbClr val="00698F"/>
      </a:accent3>
      <a:accent4>
        <a:srgbClr val="FFFFFF"/>
      </a:accent4>
      <a:accent5>
        <a:srgbClr val="FFFFFF"/>
      </a:accent5>
      <a:accent6>
        <a:srgbClr val="FFFFFF"/>
      </a:accent6>
      <a:hlink>
        <a:srgbClr val="00698F"/>
      </a:hlink>
      <a:folHlink>
        <a:srgbClr val="6ABF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F231CF7D-8685-4803-A822-25E9EFCF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Cornwell</dc:creator>
  <cp:keywords/>
  <dc:description/>
  <cp:lastModifiedBy>Natalie Rowe</cp:lastModifiedBy>
  <cp:revision>2</cp:revision>
  <cp:lastPrinted>2022-06-24T20:14:00Z</cp:lastPrinted>
  <dcterms:created xsi:type="dcterms:W3CDTF">2022-06-24T20:40:00Z</dcterms:created>
  <dcterms:modified xsi:type="dcterms:W3CDTF">2022-06-24T20:40:00Z</dcterms:modified>
  <cp:contentStatus/>
</cp:coreProperties>
</file>